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F1B" w:rsidRPr="00713F1B" w:rsidRDefault="003E440F" w:rsidP="00713F1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</w:rPr>
        <w:pict>
          <v:rect id="_x0000_s1026" style="position:absolute;left:0;text-align:left;margin-left:-10.05pt;margin-top:-28.95pt;width:459pt;height:82.95pt;z-index:251660288" fillcolor="yellow">
            <v:textbox style="mso-next-textbox:#_x0000_s1026">
              <w:txbxContent>
                <w:p w:rsidR="003125E5" w:rsidRPr="00B34B5A" w:rsidRDefault="003125E5" w:rsidP="00713F1B">
                  <w:pPr>
                    <w:jc w:val="center"/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</w:pPr>
                  <w:r w:rsidRPr="00B34B5A">
                    <w:rPr>
                      <w:rFonts w:ascii="Times New Roman" w:hAnsi="Times New Roman" w:cs="Times New Roman"/>
                      <w:b/>
                      <w:sz w:val="44"/>
                      <w:szCs w:val="44"/>
                    </w:rPr>
                    <w:t>ИНФОРМАЦИОННЫЙ     ВЕСТНИК</w:t>
                  </w:r>
                </w:p>
                <w:p w:rsidR="003125E5" w:rsidRPr="00B34B5A" w:rsidRDefault="003125E5" w:rsidP="00713F1B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B34B5A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Михайловского сельского поселения</w:t>
                  </w:r>
                </w:p>
              </w:txbxContent>
            </v:textbox>
          </v:rect>
        </w:pict>
      </w:r>
    </w:p>
    <w:p w:rsidR="00713F1B" w:rsidRPr="00713F1B" w:rsidRDefault="00713F1B" w:rsidP="00713F1B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13F1B" w:rsidRDefault="00713F1B" w:rsidP="00713F1B">
      <w:pPr>
        <w:pStyle w:val="21"/>
        <w:spacing w:after="0" w:line="240" w:lineRule="auto"/>
        <w:ind w:left="0"/>
        <w:jc w:val="center"/>
        <w:rPr>
          <w:b/>
        </w:rPr>
      </w:pPr>
    </w:p>
    <w:p w:rsidR="00713F1B" w:rsidRPr="00B34B5A" w:rsidRDefault="009156B0" w:rsidP="00713F1B">
      <w:pPr>
        <w:pStyle w:val="21"/>
        <w:spacing w:after="0" w:line="240" w:lineRule="auto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четверг</w:t>
      </w:r>
      <w:r w:rsidR="00B34B5A" w:rsidRPr="00B34B5A">
        <w:rPr>
          <w:b/>
          <w:sz w:val="28"/>
          <w:szCs w:val="28"/>
        </w:rPr>
        <w:t xml:space="preserve"> </w:t>
      </w:r>
      <w:r w:rsidR="00713F1B" w:rsidRPr="00B34B5A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27</w:t>
      </w:r>
      <w:r w:rsidR="00B34B5A" w:rsidRPr="00B34B5A">
        <w:rPr>
          <w:b/>
          <w:sz w:val="28"/>
          <w:szCs w:val="28"/>
        </w:rPr>
        <w:t xml:space="preserve"> </w:t>
      </w:r>
      <w:r w:rsidR="00713F1B" w:rsidRPr="00B34B5A">
        <w:rPr>
          <w:b/>
          <w:sz w:val="28"/>
          <w:szCs w:val="28"/>
        </w:rPr>
        <w:t xml:space="preserve"> </w:t>
      </w:r>
      <w:r w:rsidR="00B34B5A" w:rsidRPr="00B34B5A">
        <w:rPr>
          <w:b/>
          <w:sz w:val="28"/>
          <w:szCs w:val="28"/>
        </w:rPr>
        <w:t>декаб</w:t>
      </w:r>
      <w:r w:rsidR="00713F1B" w:rsidRPr="00B34B5A">
        <w:rPr>
          <w:b/>
          <w:sz w:val="28"/>
          <w:szCs w:val="28"/>
        </w:rPr>
        <w:t>ря 2018 года</w:t>
      </w:r>
    </w:p>
    <w:p w:rsidR="00713F1B" w:rsidRPr="00B34B5A" w:rsidRDefault="00713F1B" w:rsidP="00713F1B">
      <w:pPr>
        <w:pStyle w:val="21"/>
        <w:spacing w:after="0" w:line="240" w:lineRule="auto"/>
        <w:ind w:left="0"/>
        <w:jc w:val="center"/>
        <w:rPr>
          <w:b/>
          <w:sz w:val="28"/>
          <w:szCs w:val="28"/>
        </w:rPr>
      </w:pPr>
      <w:r w:rsidRPr="00B34B5A">
        <w:rPr>
          <w:b/>
          <w:sz w:val="28"/>
          <w:szCs w:val="28"/>
        </w:rPr>
        <w:t>№ 6</w:t>
      </w:r>
      <w:r w:rsidR="003740CA">
        <w:rPr>
          <w:b/>
          <w:sz w:val="28"/>
          <w:szCs w:val="28"/>
        </w:rPr>
        <w:t>9</w:t>
      </w:r>
    </w:p>
    <w:p w:rsidR="00713F1B" w:rsidRPr="00713F1B" w:rsidRDefault="00713F1B" w:rsidP="00713F1B">
      <w:pPr>
        <w:pStyle w:val="21"/>
        <w:spacing w:after="0" w:line="240" w:lineRule="auto"/>
        <w:ind w:left="0"/>
        <w:jc w:val="center"/>
        <w:rPr>
          <w:b/>
          <w:strike/>
        </w:rPr>
      </w:pPr>
    </w:p>
    <w:tbl>
      <w:tblPr>
        <w:tblW w:w="10313" w:type="dxa"/>
        <w:tblInd w:w="-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313"/>
      </w:tblGrid>
      <w:tr w:rsidR="00713F1B" w:rsidRPr="00713F1B" w:rsidTr="003125E5">
        <w:tc>
          <w:tcPr>
            <w:tcW w:w="10313" w:type="dxa"/>
          </w:tcPr>
          <w:p w:rsidR="00713F1B" w:rsidRPr="00713F1B" w:rsidRDefault="00713F1B" w:rsidP="003125E5">
            <w:pPr>
              <w:pStyle w:val="a3"/>
              <w:ind w:left="0"/>
              <w:rPr>
                <w:sz w:val="24"/>
                <w:szCs w:val="24"/>
              </w:rPr>
            </w:pPr>
            <w:r w:rsidRPr="00713F1B">
              <w:rPr>
                <w:sz w:val="24"/>
                <w:szCs w:val="24"/>
              </w:rPr>
              <w:t>ПЕРИОДИЧЕСКОЕ ПЕЧАТНОЕ ИЗДАНИЕ МИХАЙЛОВСКОГО СЕЛЬСКОГО ПОСЕЛЕНИЯ</w:t>
            </w:r>
          </w:p>
        </w:tc>
      </w:tr>
    </w:tbl>
    <w:p w:rsidR="00713F1B" w:rsidRPr="00713F1B" w:rsidRDefault="00713F1B" w:rsidP="00713F1B">
      <w:pPr>
        <w:pStyle w:val="21"/>
        <w:spacing w:after="0" w:line="240" w:lineRule="auto"/>
        <w:ind w:left="0"/>
        <w:jc w:val="center"/>
        <w:rPr>
          <w:b/>
          <w:strike/>
        </w:rPr>
      </w:pPr>
    </w:p>
    <w:p w:rsidR="009156B0" w:rsidRPr="0078312C" w:rsidRDefault="009156B0" w:rsidP="009156B0">
      <w:pPr>
        <w:pBdr>
          <w:bottom w:val="single" w:sz="12" w:space="1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25E5">
        <w:rPr>
          <w:rFonts w:ascii="Times New Roman" w:hAnsi="Times New Roman" w:cs="Times New Roman"/>
          <w:b/>
          <w:sz w:val="20"/>
          <w:szCs w:val="20"/>
        </w:rPr>
        <w:t>Собрание депутатов Михайловского сельского поселения</w:t>
      </w:r>
    </w:p>
    <w:p w:rsidR="009156B0" w:rsidRPr="0078312C" w:rsidRDefault="009156B0" w:rsidP="009156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6B0" w:rsidRPr="0078312C" w:rsidRDefault="009156B0" w:rsidP="009156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312C">
        <w:rPr>
          <w:rFonts w:ascii="Times New Roman" w:hAnsi="Times New Roman" w:cs="Times New Roman"/>
          <w:b/>
          <w:sz w:val="28"/>
          <w:szCs w:val="28"/>
        </w:rPr>
        <w:t>РЕШЕНИЕ</w:t>
      </w:r>
    </w:p>
    <w:p w:rsidR="009156B0" w:rsidRPr="0078312C" w:rsidRDefault="009156B0" w:rsidP="009156B0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156B0" w:rsidRPr="003125E5" w:rsidRDefault="009156B0" w:rsidP="009156B0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125E5">
        <w:rPr>
          <w:rFonts w:ascii="Times New Roman" w:hAnsi="Times New Roman" w:cs="Times New Roman"/>
          <w:b/>
          <w:sz w:val="24"/>
          <w:szCs w:val="24"/>
        </w:rPr>
        <w:t>27 декабря 2018 года                       № 110                                х. Михайлов</w:t>
      </w:r>
    </w:p>
    <w:tbl>
      <w:tblPr>
        <w:tblW w:w="0" w:type="auto"/>
        <w:tblLook w:val="04A0"/>
      </w:tblPr>
      <w:tblGrid>
        <w:gridCol w:w="4644"/>
      </w:tblGrid>
      <w:tr w:rsidR="009156B0" w:rsidRPr="003125E5" w:rsidTr="003125E5">
        <w:tc>
          <w:tcPr>
            <w:tcW w:w="4644" w:type="dxa"/>
          </w:tcPr>
          <w:p w:rsidR="009156B0" w:rsidRPr="003125E5" w:rsidRDefault="009156B0" w:rsidP="00D43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6B0" w:rsidRPr="003125E5" w:rsidRDefault="009156B0" w:rsidP="00D43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5E5">
              <w:rPr>
                <w:rFonts w:ascii="Times New Roman" w:hAnsi="Times New Roman" w:cs="Times New Roman"/>
                <w:sz w:val="24"/>
                <w:szCs w:val="24"/>
              </w:rPr>
              <w:t>О внесении изменений в решение</w:t>
            </w:r>
          </w:p>
          <w:p w:rsidR="009156B0" w:rsidRPr="003125E5" w:rsidRDefault="009156B0" w:rsidP="00D439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25E5">
              <w:rPr>
                <w:rFonts w:ascii="Times New Roman" w:hAnsi="Times New Roman" w:cs="Times New Roman"/>
                <w:sz w:val="24"/>
                <w:szCs w:val="24"/>
              </w:rPr>
              <w:t>Собрания депутатов Михайловского сельского  поселения от 31.07.2012 года № 146 «Об утверждении генерального плана Михайловского сельского поселения» Тацинского района Ростовской области</w:t>
            </w:r>
          </w:p>
        </w:tc>
      </w:tr>
    </w:tbl>
    <w:p w:rsidR="009156B0" w:rsidRPr="003125E5" w:rsidRDefault="009156B0" w:rsidP="009156B0">
      <w:pPr>
        <w:pStyle w:val="3"/>
        <w:jc w:val="both"/>
        <w:rPr>
          <w:sz w:val="24"/>
        </w:rPr>
      </w:pPr>
      <w:r w:rsidRPr="0078312C">
        <w:rPr>
          <w:sz w:val="28"/>
          <w:szCs w:val="28"/>
        </w:rPr>
        <w:t xml:space="preserve">                   </w:t>
      </w:r>
      <w:r w:rsidRPr="003125E5">
        <w:rPr>
          <w:sz w:val="24"/>
        </w:rPr>
        <w:t>В соответствии с Градостроительным кодексом Российской Федерации, Уставом муниципального образования «Михайловское сельское поселение», постановлением Администрации Михайловского сельского поселения  от 08 ноября 2018 года № 170 «О проведении публичных слушаний по проекту внесения изменений в Генеральный  план Михайловского сельского поселения Тацинского района  Ростовской области»,  рассмотрев протокол о проведении публичных слушаний и заключение о результатах публичных слушаний,</w:t>
      </w:r>
    </w:p>
    <w:p w:rsidR="009156B0" w:rsidRPr="003125E5" w:rsidRDefault="009156B0" w:rsidP="009156B0">
      <w:pPr>
        <w:spacing w:after="0"/>
        <w:jc w:val="center"/>
        <w:rPr>
          <w:rFonts w:ascii="Times New Roman" w:hAnsi="Times New Roman" w:cs="Times New Roman"/>
          <w:spacing w:val="2"/>
          <w:sz w:val="24"/>
          <w:szCs w:val="24"/>
        </w:rPr>
      </w:pPr>
      <w:r w:rsidRPr="003125E5">
        <w:rPr>
          <w:rFonts w:ascii="Times New Roman" w:hAnsi="Times New Roman" w:cs="Times New Roman"/>
          <w:spacing w:val="2"/>
          <w:sz w:val="24"/>
          <w:szCs w:val="24"/>
        </w:rPr>
        <w:t>Собрание депутатов РЕШИЛО:</w:t>
      </w:r>
    </w:p>
    <w:p w:rsidR="009156B0" w:rsidRPr="003125E5" w:rsidRDefault="009156B0" w:rsidP="009156B0">
      <w:pPr>
        <w:pStyle w:val="af0"/>
        <w:numPr>
          <w:ilvl w:val="0"/>
          <w:numId w:val="19"/>
        </w:numPr>
        <w:ind w:left="0"/>
        <w:jc w:val="both"/>
      </w:pPr>
      <w:r w:rsidRPr="003125E5">
        <w:t xml:space="preserve">Утвердить изменения в Генеральный план  Михайловского сельского  </w:t>
      </w:r>
    </w:p>
    <w:p w:rsidR="009156B0" w:rsidRPr="003125E5" w:rsidRDefault="009156B0" w:rsidP="009156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5E5">
        <w:rPr>
          <w:rFonts w:ascii="Times New Roman" w:hAnsi="Times New Roman" w:cs="Times New Roman"/>
          <w:sz w:val="24"/>
          <w:szCs w:val="24"/>
        </w:rPr>
        <w:t>поселения, утвержденные решением Собрания депутатов Тацинского сельского поселения от 31 июля 2012  года № 146 «Об утверждении генерального плана Михайловского сельского поселения Тацинского района  Ростовской области», согласно приложению.</w:t>
      </w:r>
    </w:p>
    <w:p w:rsidR="009156B0" w:rsidRPr="003125E5" w:rsidRDefault="009156B0" w:rsidP="009156B0">
      <w:pPr>
        <w:pStyle w:val="af0"/>
        <w:numPr>
          <w:ilvl w:val="0"/>
          <w:numId w:val="19"/>
        </w:numPr>
        <w:ind w:left="0"/>
        <w:jc w:val="both"/>
      </w:pPr>
      <w:r w:rsidRPr="003125E5">
        <w:t xml:space="preserve">Настоящее решение подлежит официальному опубликованию в         </w:t>
      </w:r>
    </w:p>
    <w:p w:rsidR="009156B0" w:rsidRPr="003125E5" w:rsidRDefault="009156B0" w:rsidP="009156B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5E5">
        <w:rPr>
          <w:rFonts w:ascii="Times New Roman" w:hAnsi="Times New Roman" w:cs="Times New Roman"/>
          <w:sz w:val="24"/>
          <w:szCs w:val="24"/>
        </w:rPr>
        <w:t>установленном порядке и размещению на официальном сайте поселения  в сети «Интернет».</w:t>
      </w:r>
    </w:p>
    <w:p w:rsidR="009156B0" w:rsidRPr="003125E5" w:rsidRDefault="009156B0" w:rsidP="009156B0">
      <w:pPr>
        <w:pStyle w:val="af0"/>
        <w:numPr>
          <w:ilvl w:val="0"/>
          <w:numId w:val="19"/>
        </w:numPr>
        <w:tabs>
          <w:tab w:val="left" w:pos="2120"/>
        </w:tabs>
        <w:ind w:left="0"/>
        <w:jc w:val="both"/>
      </w:pPr>
      <w:r w:rsidRPr="003125E5">
        <w:t>Контроль за исполнением настоящего решения возложить на посто</w:t>
      </w:r>
      <w:r w:rsidR="008037B7">
        <w:t>ян</w:t>
      </w:r>
      <w:r w:rsidRPr="003125E5">
        <w:t>ную</w:t>
      </w:r>
    </w:p>
    <w:p w:rsidR="009156B0" w:rsidRPr="003125E5" w:rsidRDefault="009156B0" w:rsidP="009156B0">
      <w:pPr>
        <w:tabs>
          <w:tab w:val="left" w:pos="21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5E5">
        <w:rPr>
          <w:rFonts w:ascii="Times New Roman" w:hAnsi="Times New Roman" w:cs="Times New Roman"/>
          <w:sz w:val="24"/>
          <w:szCs w:val="24"/>
        </w:rPr>
        <w:t xml:space="preserve">комиссию по местному самоуправлению, экологии, благоустройству, социальным вопросам и охране общественного порядка (В.У. </w:t>
      </w:r>
      <w:proofErr w:type="spellStart"/>
      <w:r w:rsidRPr="003125E5">
        <w:rPr>
          <w:rFonts w:ascii="Times New Roman" w:hAnsi="Times New Roman" w:cs="Times New Roman"/>
          <w:sz w:val="24"/>
          <w:szCs w:val="24"/>
        </w:rPr>
        <w:t>Польшинская</w:t>
      </w:r>
      <w:proofErr w:type="spellEnd"/>
      <w:r w:rsidRPr="003125E5">
        <w:rPr>
          <w:rFonts w:ascii="Times New Roman" w:hAnsi="Times New Roman" w:cs="Times New Roman"/>
          <w:sz w:val="24"/>
          <w:szCs w:val="24"/>
        </w:rPr>
        <w:t>).</w:t>
      </w:r>
    </w:p>
    <w:p w:rsidR="009156B0" w:rsidRPr="003125E5" w:rsidRDefault="009156B0" w:rsidP="009156B0">
      <w:pPr>
        <w:tabs>
          <w:tab w:val="left" w:pos="21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156B0" w:rsidRPr="003125E5" w:rsidRDefault="009156B0" w:rsidP="009156B0">
      <w:pPr>
        <w:tabs>
          <w:tab w:val="left" w:pos="21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25E5">
        <w:rPr>
          <w:rFonts w:ascii="Times New Roman" w:hAnsi="Times New Roman" w:cs="Times New Roman"/>
          <w:spacing w:val="2"/>
          <w:sz w:val="24"/>
          <w:szCs w:val="24"/>
        </w:rPr>
        <w:t xml:space="preserve">Председатель Собрания депутатов- </w:t>
      </w:r>
    </w:p>
    <w:p w:rsidR="009156B0" w:rsidRPr="003125E5" w:rsidRDefault="009156B0" w:rsidP="009156B0">
      <w:pPr>
        <w:spacing w:after="0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3125E5">
        <w:rPr>
          <w:rFonts w:ascii="Times New Roman" w:hAnsi="Times New Roman" w:cs="Times New Roman"/>
          <w:spacing w:val="2"/>
          <w:sz w:val="24"/>
          <w:szCs w:val="24"/>
        </w:rPr>
        <w:t>Глава Михайловского</w:t>
      </w:r>
    </w:p>
    <w:p w:rsidR="009156B0" w:rsidRPr="003125E5" w:rsidRDefault="009156B0" w:rsidP="009156B0">
      <w:pPr>
        <w:spacing w:after="0"/>
        <w:jc w:val="both"/>
        <w:rPr>
          <w:rFonts w:ascii="Times New Roman" w:hAnsi="Times New Roman" w:cs="Times New Roman"/>
          <w:spacing w:val="2"/>
          <w:sz w:val="24"/>
          <w:szCs w:val="24"/>
        </w:rPr>
      </w:pPr>
      <w:r w:rsidRPr="003125E5">
        <w:rPr>
          <w:rFonts w:ascii="Times New Roman" w:hAnsi="Times New Roman" w:cs="Times New Roman"/>
          <w:spacing w:val="2"/>
          <w:sz w:val="24"/>
          <w:szCs w:val="24"/>
        </w:rPr>
        <w:t xml:space="preserve">сельского поселения                                                          А. В. Бондаренко </w:t>
      </w:r>
    </w:p>
    <w:p w:rsidR="009156B0" w:rsidRPr="003125E5" w:rsidRDefault="009156B0" w:rsidP="009156B0">
      <w:pPr>
        <w:tabs>
          <w:tab w:val="left" w:pos="1133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right" w:tblpY="-1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37"/>
      </w:tblGrid>
      <w:tr w:rsidR="009156B0" w:rsidRPr="00D43996" w:rsidTr="00D43996">
        <w:trPr>
          <w:trHeight w:val="856"/>
        </w:trPr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166DFD" w:rsidRDefault="00166DFD" w:rsidP="00D43996">
            <w:pPr>
              <w:tabs>
                <w:tab w:val="left" w:pos="113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66DFD" w:rsidRDefault="00166DFD" w:rsidP="00D43996">
            <w:pPr>
              <w:tabs>
                <w:tab w:val="left" w:pos="113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156B0" w:rsidRPr="00D43996" w:rsidRDefault="009156B0" w:rsidP="00D43996">
            <w:pPr>
              <w:tabs>
                <w:tab w:val="left" w:pos="113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43996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к решению Собрания                депутатов Михайловского сельского поселения от 27.12.2018 года №110  </w:t>
            </w:r>
          </w:p>
          <w:p w:rsidR="009156B0" w:rsidRPr="00D43996" w:rsidRDefault="009156B0" w:rsidP="00D43996">
            <w:pPr>
              <w:tabs>
                <w:tab w:val="left" w:pos="113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156B0" w:rsidRPr="0078312C" w:rsidRDefault="009156B0" w:rsidP="009156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6B0" w:rsidRPr="0078312C" w:rsidRDefault="009156B0" w:rsidP="009156B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56B0" w:rsidRPr="0078312C" w:rsidRDefault="009156B0" w:rsidP="009156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56B0" w:rsidRPr="0078312C" w:rsidRDefault="009156B0" w:rsidP="00915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56B0" w:rsidRPr="0078312C" w:rsidRDefault="009156B0" w:rsidP="00D43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312C">
        <w:rPr>
          <w:rFonts w:ascii="Times New Roman" w:hAnsi="Times New Roman" w:cs="Times New Roman"/>
          <w:sz w:val="28"/>
          <w:szCs w:val="28"/>
        </w:rPr>
        <w:t>Изменения</w:t>
      </w:r>
      <w:r w:rsidR="00D43996">
        <w:rPr>
          <w:rFonts w:ascii="Times New Roman" w:hAnsi="Times New Roman" w:cs="Times New Roman"/>
          <w:sz w:val="28"/>
          <w:szCs w:val="28"/>
        </w:rPr>
        <w:t xml:space="preserve"> в Генеральный план     </w:t>
      </w:r>
      <w:r w:rsidRPr="0078312C">
        <w:rPr>
          <w:rFonts w:ascii="Times New Roman" w:hAnsi="Times New Roman" w:cs="Times New Roman"/>
          <w:sz w:val="28"/>
          <w:szCs w:val="28"/>
        </w:rPr>
        <w:t>Михайловского  сельского поселения</w:t>
      </w:r>
    </w:p>
    <w:p w:rsidR="009156B0" w:rsidRPr="0078312C" w:rsidRDefault="009156B0" w:rsidP="00D43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8312C">
        <w:rPr>
          <w:rFonts w:ascii="Times New Roman" w:hAnsi="Times New Roman" w:cs="Times New Roman"/>
          <w:sz w:val="28"/>
          <w:szCs w:val="28"/>
        </w:rPr>
        <w:t>Тацинского района  Ростовской области</w:t>
      </w:r>
    </w:p>
    <w:p w:rsidR="009156B0" w:rsidRPr="0078312C" w:rsidRDefault="009156B0" w:rsidP="00D4399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156B0" w:rsidRPr="0078312C" w:rsidRDefault="009156B0" w:rsidP="00D4399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156B0" w:rsidRPr="0078312C" w:rsidRDefault="009156B0" w:rsidP="009156B0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8312C">
        <w:rPr>
          <w:rFonts w:ascii="Times New Roman" w:hAnsi="Times New Roman" w:cs="Times New Roman"/>
          <w:b/>
          <w:bCs/>
          <w:sz w:val="28"/>
          <w:szCs w:val="28"/>
        </w:rPr>
        <w:t>1. Внести изменения в текстовую часть</w:t>
      </w:r>
    </w:p>
    <w:p w:rsidR="009156B0" w:rsidRPr="0078312C" w:rsidRDefault="009156B0" w:rsidP="00915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56B0" w:rsidRPr="0078312C" w:rsidRDefault="009156B0" w:rsidP="00D439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12C">
        <w:rPr>
          <w:rFonts w:ascii="Times New Roman" w:hAnsi="Times New Roman" w:cs="Times New Roman"/>
          <w:sz w:val="28"/>
          <w:szCs w:val="28"/>
        </w:rPr>
        <w:t>Внесение изменений в Том I «Положения о территориальном планировании»</w:t>
      </w:r>
    </w:p>
    <w:p w:rsidR="009156B0" w:rsidRPr="0078312C" w:rsidRDefault="009156B0" w:rsidP="00D439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12C">
        <w:rPr>
          <w:rFonts w:ascii="Times New Roman" w:hAnsi="Times New Roman" w:cs="Times New Roman"/>
          <w:sz w:val="28"/>
          <w:szCs w:val="28"/>
        </w:rPr>
        <w:t>Внесение изменений в текстовую часть Положений о территориальном планировании осуществляется в части изменения показателей функционального зонирования территории.</w:t>
      </w:r>
    </w:p>
    <w:p w:rsidR="009156B0" w:rsidRPr="0078312C" w:rsidRDefault="009156B0" w:rsidP="00D439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12C">
        <w:rPr>
          <w:rFonts w:ascii="Times New Roman" w:hAnsi="Times New Roman" w:cs="Times New Roman"/>
          <w:sz w:val="28"/>
          <w:szCs w:val="28"/>
        </w:rPr>
        <w:t>Изменения вносятся в подпункт 2.3. «Планировочная организация и функциональное зонирование территории» в части корректировки значений показателей по категориям земель на территории сельского поселения, указанных в таблице 12:</w:t>
      </w:r>
    </w:p>
    <w:p w:rsidR="009156B0" w:rsidRPr="0078312C" w:rsidRDefault="009156B0" w:rsidP="00D439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12C">
        <w:rPr>
          <w:rFonts w:ascii="Times New Roman" w:hAnsi="Times New Roman" w:cs="Times New Roman"/>
          <w:sz w:val="28"/>
          <w:szCs w:val="28"/>
        </w:rPr>
        <w:t>1) в строке «Земли сельскохозяйственного назначения» столбца «Расчетный срок» таблицы №12 значение «21905,414» заменить значением «21841,414»;</w:t>
      </w:r>
    </w:p>
    <w:p w:rsidR="009156B0" w:rsidRPr="0078312C" w:rsidRDefault="009156B0" w:rsidP="00D439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12C">
        <w:rPr>
          <w:rFonts w:ascii="Times New Roman" w:hAnsi="Times New Roman" w:cs="Times New Roman"/>
          <w:sz w:val="28"/>
          <w:szCs w:val="28"/>
        </w:rPr>
        <w:t>2) в строке «Земли промышленности» столбца «Расчетный срок» таблицы №12 значение «43,43» заменить значением «107,43»;</w:t>
      </w:r>
    </w:p>
    <w:p w:rsidR="009156B0" w:rsidRPr="0078312C" w:rsidRDefault="009156B0" w:rsidP="00D439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12C">
        <w:rPr>
          <w:rFonts w:ascii="Times New Roman" w:hAnsi="Times New Roman" w:cs="Times New Roman"/>
          <w:sz w:val="28"/>
          <w:szCs w:val="28"/>
        </w:rPr>
        <w:t>3) Таблица 12 подпункта 2.3. в действующей редакции генерального плана:</w:t>
      </w:r>
    </w:p>
    <w:p w:rsidR="009156B0" w:rsidRPr="0078312C" w:rsidRDefault="009156B0" w:rsidP="00D439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12C">
        <w:rPr>
          <w:rFonts w:ascii="Times New Roman" w:hAnsi="Times New Roman" w:cs="Times New Roman"/>
          <w:sz w:val="28"/>
          <w:szCs w:val="28"/>
        </w:rPr>
        <w:t>Таблица 12</w:t>
      </w:r>
    </w:p>
    <w:p w:rsidR="009156B0" w:rsidRPr="0078312C" w:rsidRDefault="009156B0" w:rsidP="00D439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312C">
        <w:rPr>
          <w:rFonts w:ascii="Times New Roman" w:hAnsi="Times New Roman" w:cs="Times New Roman"/>
          <w:sz w:val="28"/>
          <w:szCs w:val="28"/>
        </w:rPr>
        <w:t>Категории земель Михайловского с.п. по целевому назначению.</w:t>
      </w:r>
    </w:p>
    <w:p w:rsidR="009156B0" w:rsidRPr="0078312C" w:rsidRDefault="009156B0" w:rsidP="009156B0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01"/>
        <w:gridCol w:w="3851"/>
        <w:gridCol w:w="768"/>
        <w:gridCol w:w="2207"/>
        <w:gridCol w:w="1643"/>
      </w:tblGrid>
      <w:tr w:rsidR="009156B0" w:rsidRPr="00D43996" w:rsidTr="003125E5">
        <w:trPr>
          <w:jc w:val="center"/>
        </w:trPr>
        <w:tc>
          <w:tcPr>
            <w:tcW w:w="1101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3851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ед. </w:t>
            </w:r>
            <w:proofErr w:type="spellStart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изм</w:t>
            </w:r>
            <w:proofErr w:type="spellEnd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Современное состояние  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9156B0" w:rsidRPr="00D43996" w:rsidTr="003125E5">
        <w:trPr>
          <w:jc w:val="center"/>
        </w:trPr>
        <w:tc>
          <w:tcPr>
            <w:tcW w:w="1101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51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56B0" w:rsidRPr="00D43996" w:rsidTr="003125E5">
        <w:trPr>
          <w:jc w:val="center"/>
        </w:trPr>
        <w:tc>
          <w:tcPr>
            <w:tcW w:w="1101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851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Общая площадь земель сельского поселения в установленных границах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</w:tr>
      <w:tr w:rsidR="009156B0" w:rsidRPr="00D43996" w:rsidTr="003125E5">
        <w:trPr>
          <w:jc w:val="center"/>
        </w:trPr>
        <w:tc>
          <w:tcPr>
            <w:tcW w:w="1101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851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22048,444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21905,414</w:t>
            </w:r>
          </w:p>
        </w:tc>
      </w:tr>
      <w:tr w:rsidR="009156B0" w:rsidRPr="00D43996" w:rsidTr="003125E5">
        <w:trPr>
          <w:jc w:val="center"/>
        </w:trPr>
        <w:tc>
          <w:tcPr>
            <w:tcW w:w="1101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851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659,11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790,19</w:t>
            </w:r>
          </w:p>
        </w:tc>
      </w:tr>
      <w:tr w:rsidR="009156B0" w:rsidRPr="00D43996" w:rsidTr="003125E5">
        <w:trPr>
          <w:jc w:val="center"/>
        </w:trPr>
        <w:tc>
          <w:tcPr>
            <w:tcW w:w="1101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</w:p>
        </w:tc>
        <w:tc>
          <w:tcPr>
            <w:tcW w:w="3851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промышленности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  <w:shd w:val="clear" w:color="auto" w:fill="auto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43,43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43,43</w:t>
            </w:r>
          </w:p>
        </w:tc>
      </w:tr>
      <w:tr w:rsidR="009156B0" w:rsidRPr="00D43996" w:rsidTr="003125E5">
        <w:trPr>
          <w:jc w:val="center"/>
        </w:trPr>
        <w:tc>
          <w:tcPr>
            <w:tcW w:w="1101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851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Земли транспорта  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38,48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</w:tr>
      <w:tr w:rsidR="009156B0" w:rsidRPr="00D43996" w:rsidTr="003125E5">
        <w:trPr>
          <w:jc w:val="center"/>
        </w:trPr>
        <w:tc>
          <w:tcPr>
            <w:tcW w:w="1101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3851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лесного фонда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</w:tr>
      <w:tr w:rsidR="009156B0" w:rsidRPr="00D43996" w:rsidTr="003125E5">
        <w:trPr>
          <w:jc w:val="center"/>
        </w:trPr>
        <w:tc>
          <w:tcPr>
            <w:tcW w:w="1101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3851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водного фонда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9156B0" w:rsidRPr="00D43996" w:rsidTr="003125E5">
        <w:trPr>
          <w:jc w:val="center"/>
        </w:trPr>
        <w:tc>
          <w:tcPr>
            <w:tcW w:w="1101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3851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специального назначения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6,536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9,766</w:t>
            </w:r>
          </w:p>
        </w:tc>
      </w:tr>
      <w:tr w:rsidR="009156B0" w:rsidRPr="00D43996" w:rsidTr="003125E5">
        <w:trPr>
          <w:jc w:val="center"/>
        </w:trPr>
        <w:tc>
          <w:tcPr>
            <w:tcW w:w="1101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3851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запаса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6B0" w:rsidRPr="00D43996" w:rsidTr="003125E5">
        <w:trPr>
          <w:jc w:val="center"/>
        </w:trPr>
        <w:tc>
          <w:tcPr>
            <w:tcW w:w="1101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51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</w:tr>
    </w:tbl>
    <w:p w:rsidR="009156B0" w:rsidRPr="00D43996" w:rsidRDefault="009156B0" w:rsidP="009156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6B0" w:rsidRPr="00D43996" w:rsidRDefault="009156B0" w:rsidP="00915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996">
        <w:rPr>
          <w:rFonts w:ascii="Times New Roman" w:hAnsi="Times New Roman" w:cs="Times New Roman"/>
          <w:sz w:val="24"/>
          <w:szCs w:val="24"/>
        </w:rPr>
        <w:lastRenderedPageBreak/>
        <w:t>4) Таблица 12 подпункта 2.3. с предложениями о внесении изменений:</w:t>
      </w:r>
    </w:p>
    <w:p w:rsidR="009156B0" w:rsidRPr="00D43996" w:rsidRDefault="009156B0" w:rsidP="00915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996">
        <w:rPr>
          <w:rFonts w:ascii="Times New Roman" w:hAnsi="Times New Roman" w:cs="Times New Roman"/>
          <w:sz w:val="24"/>
          <w:szCs w:val="24"/>
        </w:rPr>
        <w:t>Таблица 12</w:t>
      </w:r>
    </w:p>
    <w:p w:rsidR="009156B0" w:rsidRPr="00D43996" w:rsidRDefault="009156B0" w:rsidP="00915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996">
        <w:rPr>
          <w:rFonts w:ascii="Times New Roman" w:hAnsi="Times New Roman" w:cs="Times New Roman"/>
          <w:sz w:val="24"/>
          <w:szCs w:val="24"/>
        </w:rPr>
        <w:t>Категории земель Михайловского с.п. по целевому назначению.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3993"/>
        <w:gridCol w:w="768"/>
        <w:gridCol w:w="2207"/>
        <w:gridCol w:w="1643"/>
      </w:tblGrid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ед. </w:t>
            </w:r>
            <w:proofErr w:type="spellStart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изм</w:t>
            </w:r>
            <w:proofErr w:type="spellEnd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Современное состояние  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Общая площадь земель сельского поселения в установленных границах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22048,444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21841,414</w:t>
            </w: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659,11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790,19</w:t>
            </w: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промышленности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  <w:shd w:val="clear" w:color="auto" w:fill="auto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43,43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107,43</w:t>
            </w: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Земли транспорта  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38,48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лесного фонда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водного фонда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специального назначения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6,536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9,766</w:t>
            </w: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запаса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</w:tr>
    </w:tbl>
    <w:p w:rsidR="009156B0" w:rsidRPr="00D43996" w:rsidRDefault="009156B0" w:rsidP="009156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6B0" w:rsidRPr="00D43996" w:rsidRDefault="009156B0" w:rsidP="00915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996">
        <w:rPr>
          <w:rFonts w:ascii="Times New Roman" w:hAnsi="Times New Roman" w:cs="Times New Roman"/>
          <w:sz w:val="24"/>
          <w:szCs w:val="24"/>
        </w:rPr>
        <w:t>Внесение изменений в Том II «Пояснительная записка. Обосновывающая часть»</w:t>
      </w:r>
    </w:p>
    <w:p w:rsidR="009156B0" w:rsidRPr="00D43996" w:rsidRDefault="009156B0" w:rsidP="00915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996">
        <w:rPr>
          <w:rFonts w:ascii="Times New Roman" w:hAnsi="Times New Roman" w:cs="Times New Roman"/>
          <w:sz w:val="24"/>
          <w:szCs w:val="24"/>
        </w:rPr>
        <w:t>Внесение изменений в текстовую часть Материалов по обоснованию осуществляется в части изменения показателей функционального зонирования территории:</w:t>
      </w:r>
    </w:p>
    <w:p w:rsidR="009156B0" w:rsidRPr="00D43996" w:rsidRDefault="009156B0" w:rsidP="00915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996">
        <w:rPr>
          <w:rFonts w:ascii="Times New Roman" w:hAnsi="Times New Roman" w:cs="Times New Roman"/>
          <w:sz w:val="24"/>
          <w:szCs w:val="24"/>
        </w:rPr>
        <w:t xml:space="preserve">1. Изменения вносятся в подпункт 4.8. «Функциональное зонирование территории» в части корректировки значений показателей по категориям земель на территории сельского поселения, указанных в таблице 20: </w:t>
      </w:r>
    </w:p>
    <w:p w:rsidR="009156B0" w:rsidRPr="00D43996" w:rsidRDefault="009156B0" w:rsidP="00915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996">
        <w:rPr>
          <w:rFonts w:ascii="Times New Roman" w:hAnsi="Times New Roman" w:cs="Times New Roman"/>
          <w:sz w:val="24"/>
          <w:szCs w:val="24"/>
        </w:rPr>
        <w:t>1) в строке «Земли сельскохозяйственного назначения» столбца «Расчетный срок» таблицы №20 значение «21905,414» заменить значением «21841,414»;</w:t>
      </w:r>
    </w:p>
    <w:p w:rsidR="009156B0" w:rsidRPr="00D43996" w:rsidRDefault="009156B0" w:rsidP="00915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996">
        <w:rPr>
          <w:rFonts w:ascii="Times New Roman" w:hAnsi="Times New Roman" w:cs="Times New Roman"/>
          <w:sz w:val="24"/>
          <w:szCs w:val="24"/>
        </w:rPr>
        <w:t>2) в строке «Земли промышленности» столбца «Расчетный срок» таблицы №20 значение «43,43» заменить значением «107,43»;</w:t>
      </w:r>
    </w:p>
    <w:p w:rsidR="009156B0" w:rsidRPr="00D43996" w:rsidRDefault="009156B0" w:rsidP="00915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996">
        <w:rPr>
          <w:rFonts w:ascii="Times New Roman" w:hAnsi="Times New Roman" w:cs="Times New Roman"/>
          <w:sz w:val="24"/>
          <w:szCs w:val="24"/>
        </w:rPr>
        <w:t>3) Таблица 20 подпункта 4.8. в действующей редакции генерального плана:</w:t>
      </w:r>
    </w:p>
    <w:p w:rsidR="009156B0" w:rsidRPr="00D43996" w:rsidRDefault="009156B0" w:rsidP="00915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996">
        <w:rPr>
          <w:rFonts w:ascii="Times New Roman" w:hAnsi="Times New Roman" w:cs="Times New Roman"/>
          <w:sz w:val="24"/>
          <w:szCs w:val="24"/>
        </w:rPr>
        <w:t>Таблица 20</w:t>
      </w:r>
    </w:p>
    <w:p w:rsidR="009156B0" w:rsidRPr="00D43996" w:rsidRDefault="009156B0" w:rsidP="00915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996">
        <w:rPr>
          <w:rFonts w:ascii="Times New Roman" w:hAnsi="Times New Roman" w:cs="Times New Roman"/>
          <w:sz w:val="24"/>
          <w:szCs w:val="24"/>
        </w:rPr>
        <w:t>Категории земель Михайловского с.п. по целевому назначению.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3993"/>
        <w:gridCol w:w="768"/>
        <w:gridCol w:w="2207"/>
        <w:gridCol w:w="1643"/>
      </w:tblGrid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ед. </w:t>
            </w:r>
            <w:proofErr w:type="spellStart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изм</w:t>
            </w:r>
            <w:proofErr w:type="spellEnd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Современное состояние  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Общая площадь земель сельского поселения в установленных границах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22048,444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21905,414</w:t>
            </w: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659,11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790,19</w:t>
            </w: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промышленности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  <w:shd w:val="clear" w:color="auto" w:fill="auto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43,43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43,43</w:t>
            </w: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1.4.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Земли транспорта  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38,48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лесного фонда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водного фонда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специального назначения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6,536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9,766</w:t>
            </w: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запаса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</w:tr>
    </w:tbl>
    <w:p w:rsidR="009156B0" w:rsidRPr="00D43996" w:rsidRDefault="009156B0" w:rsidP="009156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6B0" w:rsidRPr="00D43996" w:rsidRDefault="009156B0" w:rsidP="00915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996">
        <w:rPr>
          <w:rFonts w:ascii="Times New Roman" w:hAnsi="Times New Roman" w:cs="Times New Roman"/>
          <w:sz w:val="24"/>
          <w:szCs w:val="24"/>
        </w:rPr>
        <w:t>4) Таблица 20 подпункта 4.8. с предложениями о внесении изменений:</w:t>
      </w:r>
    </w:p>
    <w:p w:rsidR="009156B0" w:rsidRPr="00D43996" w:rsidRDefault="009156B0" w:rsidP="00915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996">
        <w:rPr>
          <w:rFonts w:ascii="Times New Roman" w:hAnsi="Times New Roman" w:cs="Times New Roman"/>
          <w:sz w:val="24"/>
          <w:szCs w:val="24"/>
        </w:rPr>
        <w:t>Таблица 20</w:t>
      </w:r>
    </w:p>
    <w:p w:rsidR="009156B0" w:rsidRPr="00D43996" w:rsidRDefault="009156B0" w:rsidP="00915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996">
        <w:rPr>
          <w:rFonts w:ascii="Times New Roman" w:hAnsi="Times New Roman" w:cs="Times New Roman"/>
          <w:sz w:val="24"/>
          <w:szCs w:val="24"/>
        </w:rPr>
        <w:t>Категории земель Михайловского с.п. по целевому назначению.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3993"/>
        <w:gridCol w:w="768"/>
        <w:gridCol w:w="2207"/>
        <w:gridCol w:w="1643"/>
      </w:tblGrid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№ п.п.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ед. </w:t>
            </w:r>
            <w:proofErr w:type="spellStart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изм</w:t>
            </w:r>
            <w:proofErr w:type="spellEnd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Современное состояние  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Общая площадь земель сельского поселения в установленных границах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22048,444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21841,414</w:t>
            </w: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659,11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790,19</w:t>
            </w: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промышленности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  <w:shd w:val="clear" w:color="auto" w:fill="auto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43,43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107,43</w:t>
            </w: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Земли транспорта  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38,48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лесного фонда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водного фонда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специального назначения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6,536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9,766</w:t>
            </w: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запаса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6B0" w:rsidRPr="00D43996" w:rsidTr="003125E5">
        <w:trPr>
          <w:jc w:val="center"/>
        </w:trPr>
        <w:tc>
          <w:tcPr>
            <w:tcW w:w="959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768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2207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  <w:tc>
          <w:tcPr>
            <w:tcW w:w="1643" w:type="dxa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</w:tr>
    </w:tbl>
    <w:p w:rsidR="009156B0" w:rsidRPr="00D43996" w:rsidRDefault="009156B0" w:rsidP="009156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6B0" w:rsidRPr="00D43996" w:rsidRDefault="009156B0" w:rsidP="00915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996">
        <w:rPr>
          <w:rFonts w:ascii="Times New Roman" w:hAnsi="Times New Roman" w:cs="Times New Roman"/>
          <w:sz w:val="24"/>
          <w:szCs w:val="24"/>
        </w:rPr>
        <w:t xml:space="preserve">2. Изменения вносятся в пункт 8. «Основные технико-экономические показатели проекта генерального плана» в части корректировки значений показателей по категориям земель на территории сельского поселения: </w:t>
      </w:r>
    </w:p>
    <w:p w:rsidR="009156B0" w:rsidRPr="00D43996" w:rsidRDefault="009156B0" w:rsidP="00915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996">
        <w:rPr>
          <w:rFonts w:ascii="Times New Roman" w:hAnsi="Times New Roman" w:cs="Times New Roman"/>
          <w:sz w:val="24"/>
          <w:szCs w:val="24"/>
        </w:rPr>
        <w:t>1) в строке «Земли сельскохозяйственного назначения» столбца «Расчетный срок» таблицы значение «21905,414» заменить значением «21841,414»;</w:t>
      </w:r>
    </w:p>
    <w:p w:rsidR="009156B0" w:rsidRPr="00D43996" w:rsidRDefault="009156B0" w:rsidP="00915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996">
        <w:rPr>
          <w:rFonts w:ascii="Times New Roman" w:hAnsi="Times New Roman" w:cs="Times New Roman"/>
          <w:sz w:val="24"/>
          <w:szCs w:val="24"/>
        </w:rPr>
        <w:t>2) в строке «Земли промышленности» столбца «Расчетный срок» таблицы значение «43,43» заменить значением «107,43»;</w:t>
      </w:r>
    </w:p>
    <w:p w:rsidR="009156B0" w:rsidRPr="00D43996" w:rsidRDefault="009156B0" w:rsidP="00915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996">
        <w:rPr>
          <w:rFonts w:ascii="Times New Roman" w:hAnsi="Times New Roman" w:cs="Times New Roman"/>
          <w:sz w:val="24"/>
          <w:szCs w:val="24"/>
        </w:rPr>
        <w:t>3) Таблица пункта 8 в действующей редакции генерального плана:</w:t>
      </w:r>
    </w:p>
    <w:p w:rsidR="009156B0" w:rsidRPr="00D43996" w:rsidRDefault="009156B0" w:rsidP="00915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996">
        <w:rPr>
          <w:rFonts w:ascii="Times New Roman" w:hAnsi="Times New Roman" w:cs="Times New Roman"/>
          <w:sz w:val="24"/>
          <w:szCs w:val="24"/>
        </w:rPr>
        <w:t xml:space="preserve">8. </w:t>
      </w:r>
      <w:bookmarkStart w:id="0" w:name="_Hlk527569177"/>
      <w:r w:rsidRPr="00D43996">
        <w:rPr>
          <w:rFonts w:ascii="Times New Roman" w:hAnsi="Times New Roman" w:cs="Times New Roman"/>
          <w:sz w:val="24"/>
          <w:szCs w:val="24"/>
        </w:rPr>
        <w:t>Основные технико-экономические показатели</w:t>
      </w:r>
    </w:p>
    <w:p w:rsidR="009156B0" w:rsidRPr="00D43996" w:rsidRDefault="009156B0" w:rsidP="00915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996">
        <w:rPr>
          <w:rFonts w:ascii="Times New Roman" w:hAnsi="Times New Roman" w:cs="Times New Roman"/>
          <w:sz w:val="24"/>
          <w:szCs w:val="24"/>
        </w:rPr>
        <w:t>проекта генерального плана</w:t>
      </w:r>
    </w:p>
    <w:tbl>
      <w:tblPr>
        <w:tblW w:w="5000" w:type="pct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25"/>
        <w:gridCol w:w="702"/>
        <w:gridCol w:w="9"/>
        <w:gridCol w:w="3953"/>
        <w:gridCol w:w="30"/>
        <w:gridCol w:w="1844"/>
        <w:gridCol w:w="6"/>
        <w:gridCol w:w="1555"/>
        <w:gridCol w:w="17"/>
        <w:gridCol w:w="64"/>
        <w:gridCol w:w="1230"/>
      </w:tblGrid>
      <w:tr w:rsidR="009156B0" w:rsidRPr="00D43996" w:rsidTr="003125E5">
        <w:trPr>
          <w:cantSplit/>
          <w:trHeight w:val="576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bookmarkEnd w:id="0"/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151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Величина показателя</w:t>
            </w:r>
          </w:p>
        </w:tc>
      </w:tr>
      <w:tr w:rsidR="009156B0" w:rsidRPr="00D43996" w:rsidTr="003125E5">
        <w:trPr>
          <w:cantSplit/>
          <w:trHeight w:val="590"/>
          <w:jc w:val="center"/>
        </w:trPr>
        <w:tc>
          <w:tcPr>
            <w:tcW w:w="385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pct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Современное состояние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156B0" w:rsidRPr="00D43996" w:rsidTr="003125E5">
        <w:trPr>
          <w:cantSplit/>
          <w:trHeight w:val="489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I. Территории</w:t>
            </w:r>
          </w:p>
        </w:tc>
      </w:tr>
      <w:tr w:rsidR="009156B0" w:rsidRPr="00D43996" w:rsidTr="003125E5">
        <w:trPr>
          <w:cantSplit/>
          <w:trHeight w:val="489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Категория земель Михайловского с.п. по целевому назначению</w:t>
            </w:r>
          </w:p>
        </w:tc>
      </w:tr>
      <w:tr w:rsidR="009156B0" w:rsidRPr="00D43996" w:rsidTr="003125E5">
        <w:trPr>
          <w:cantSplit/>
          <w:trHeight w:val="649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Территория сельского поселения,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22048,444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21905,414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659,11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790,19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земли промышленности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43,43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43,43</w:t>
            </w:r>
          </w:p>
        </w:tc>
      </w:tr>
      <w:tr w:rsidR="009156B0" w:rsidRPr="00D43996" w:rsidTr="003125E5">
        <w:trPr>
          <w:cantSplit/>
          <w:trHeight w:val="85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транспорта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38,48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лесного фонда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водного фонда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специального назначения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6,536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9,766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запаса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156B0" w:rsidRPr="00D43996" w:rsidTr="003125E5">
        <w:trPr>
          <w:cantSplit/>
          <w:trHeight w:val="578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 -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659,11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790,19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жилая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271,74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423,3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Жилая зона на отселение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40,3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40,3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8,58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производственная и коммунально-складская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4,76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11,51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Рекреационная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7,41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Зона сельхоз. использования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6,08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Инженерно-транспортная зона 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34,83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105,79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Зоны специального назначения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3,28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4,42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иные территориальные зоны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286,59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167,78</w:t>
            </w:r>
          </w:p>
        </w:tc>
      </w:tr>
      <w:tr w:rsidR="009156B0" w:rsidRPr="00D43996" w:rsidTr="003125E5">
        <w:trPr>
          <w:cantSplit/>
          <w:trHeight w:val="426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II. Население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5007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5159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х. Михайлов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2897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х. Гремучий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444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х. Зарубин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х. Игнатенко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х. Карпово-Обрывский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х. Комиссаров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х. Маслов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628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х. Новопавловка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х. Потапов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</w:tr>
      <w:tr w:rsidR="009156B0" w:rsidRPr="00D43996" w:rsidTr="003125E5">
        <w:trPr>
          <w:cantSplit/>
          <w:trHeight w:val="485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III. Жилищное строительство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Жилищный фонд,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тыс.м2  общ. площади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94,3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104,4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</w:t>
            </w: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В малоэтажных жилых домах с </w:t>
            </w:r>
            <w:proofErr w:type="spellStart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приквартирными</w:t>
            </w:r>
            <w:proofErr w:type="spellEnd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земельными участками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в индивидуальных жилых домах с приусадебными земельными участками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74,6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84,7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Существующий сохраняемый жи</w:t>
            </w:r>
            <w:r w:rsidRPr="00D43996">
              <w:rPr>
                <w:rFonts w:ascii="Times New Roman" w:hAnsi="Times New Roman" w:cs="Times New Roman"/>
                <w:sz w:val="24"/>
                <w:szCs w:val="24"/>
              </w:rPr>
              <w:softHyphen/>
              <w:t>лой фонд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84,0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Убыль жилищного фонда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Новое строительство,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в жилых домах усадебного типа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Средняя обеспеченность населения общей площадью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м2/чел.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20,2</w:t>
            </w:r>
          </w:p>
        </w:tc>
      </w:tr>
      <w:tr w:rsidR="009156B0" w:rsidRPr="00D43996" w:rsidTr="003125E5">
        <w:trPr>
          <w:cantSplit/>
          <w:trHeight w:val="461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IV.  Объекты социального и культурно-бытового обслуживания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Детские дошкольные учреждения – </w:t>
            </w:r>
          </w:p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школы –</w:t>
            </w:r>
          </w:p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1320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1320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Амбулатория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посещений в смену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ФАП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ДК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584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584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Библиотеки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тыс. </w:t>
            </w:r>
            <w:proofErr w:type="spellStart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proofErr w:type="spellEnd"/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Спортивные залы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м2 площади зала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438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438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Территории плоскостных спортивных сооружений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V. Транспортная инфраструктура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Дорога федерального 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</w:tr>
      <w:tr w:rsidR="009156B0" w:rsidRPr="00D43996" w:rsidTr="003125E5">
        <w:trPr>
          <w:cantSplit/>
          <w:trHeight w:val="526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Дорога межмуниципального 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Дороги местного 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27,6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Общая протяженность улично-дорожной сети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53,2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75,9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Общая плотность улично-дорожной сети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км/кв.км.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Уровень автомобилизации населения (на 1000 жителей)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VI. Инженерная инфраструктура и благоустройство территории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98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567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Водопотребление из централизованной системы водоснабжения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тыс.м3/</w:t>
            </w:r>
            <w:proofErr w:type="spellStart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3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0,071</w:t>
            </w:r>
          </w:p>
        </w:tc>
        <w:tc>
          <w:tcPr>
            <w:tcW w:w="686" w:type="pct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1,242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80"/>
        </w:trPr>
        <w:tc>
          <w:tcPr>
            <w:tcW w:w="377" w:type="pct"/>
            <w:gridSpan w:val="2"/>
            <w:vMerge w:val="restart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Среднесуточное потребление воды на 1 человека,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л/</w:t>
            </w:r>
            <w:proofErr w:type="spellStart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833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6" w:type="pct"/>
            <w:gridSpan w:val="2"/>
            <w:shd w:val="clear" w:color="auto" w:fill="auto"/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80"/>
        </w:trPr>
        <w:tc>
          <w:tcPr>
            <w:tcW w:w="377" w:type="pct"/>
            <w:gridSpan w:val="2"/>
            <w:vMerge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в том числе, на хозяйственно-бытовые нужды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pct"/>
            <w:gridSpan w:val="2"/>
            <w:shd w:val="clear" w:color="auto" w:fill="auto"/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40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Канализация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53"/>
        </w:trPr>
        <w:tc>
          <w:tcPr>
            <w:tcW w:w="377" w:type="pct"/>
            <w:gridSpan w:val="2"/>
            <w:vMerge w:val="restart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Поступление сточных вод в централизованную систему канализации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тыс.м3/</w:t>
            </w:r>
            <w:proofErr w:type="spellStart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0,986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53"/>
        </w:trPr>
        <w:tc>
          <w:tcPr>
            <w:tcW w:w="377" w:type="pct"/>
            <w:gridSpan w:val="2"/>
            <w:vMerge/>
            <w:shd w:val="clear" w:color="auto" w:fill="auto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Модульно-контейнерные </w:t>
            </w:r>
            <w:proofErr w:type="spellStart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очист-ные</w:t>
            </w:r>
            <w:proofErr w:type="spellEnd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 сооружения (ОСК)</w:t>
            </w:r>
          </w:p>
        </w:tc>
        <w:tc>
          <w:tcPr>
            <w:tcW w:w="996" w:type="pct"/>
            <w:gridSpan w:val="3"/>
            <w:shd w:val="clear" w:color="auto" w:fill="auto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24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gridSpan w:val="3"/>
            <w:shd w:val="clear" w:color="auto" w:fill="auto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53"/>
        </w:trPr>
        <w:tc>
          <w:tcPr>
            <w:tcW w:w="377" w:type="pct"/>
            <w:gridSpan w:val="2"/>
            <w:vMerge/>
            <w:shd w:val="clear" w:color="auto" w:fill="auto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Блочно-модульные локальные очистные сооружения (ЛОС)</w:t>
            </w:r>
          </w:p>
        </w:tc>
        <w:tc>
          <w:tcPr>
            <w:tcW w:w="996" w:type="pct"/>
            <w:gridSpan w:val="3"/>
            <w:shd w:val="clear" w:color="auto" w:fill="auto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24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gridSpan w:val="3"/>
            <w:shd w:val="clear" w:color="auto" w:fill="auto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95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0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Потребление электроэнергии,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млн.кВтч/ год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6,252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7,62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567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Источники покрытия электрических нагрузок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pct"/>
            <w:gridSpan w:val="5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ПС 110/35/6 кВ                                  ПС 35/10 кВ «</w:t>
            </w:r>
            <w:proofErr w:type="spellStart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Алифановская</w:t>
            </w:r>
            <w:proofErr w:type="spellEnd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0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58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Удельный вес газа в топливном балансе поселения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58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Прогнозируемое увеличение потребления газа 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тыс.м3/год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1182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0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Источники подачи газа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pct"/>
            <w:gridSpan w:val="5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9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Связь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11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Охват населения телевизионным вещанием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%  населения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05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Обеспеченность населения </w:t>
            </w:r>
            <w:proofErr w:type="spellStart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те-лефонной</w:t>
            </w:r>
            <w:proofErr w:type="spellEnd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 связью общего пользования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всего номеров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567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Количество отделений почтовой связи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VII. Санитарная очистка территории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Укрепление склонов оврагов в х. Карпово-Обрывский</w:t>
            </w:r>
          </w:p>
        </w:tc>
        <w:tc>
          <w:tcPr>
            <w:tcW w:w="99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Канализация ливневая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Сооружения механической очистки сточных вод (отстойники)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Объем бытовых отходов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т/м3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2253/5507,7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4194/10266,4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Свалка ТБО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Ед., га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Усовершенствованные полигоны ТБО*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Ед., га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Кладбища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Кол, площадь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11/7,6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12/11,91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Скотомогильник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Кол, /площадь. м2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4/0,216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5/0,276</w:t>
            </w:r>
          </w:p>
        </w:tc>
      </w:tr>
    </w:tbl>
    <w:p w:rsidR="009156B0" w:rsidRPr="00D43996" w:rsidRDefault="009156B0" w:rsidP="009156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6B0" w:rsidRPr="00D43996" w:rsidRDefault="009156B0" w:rsidP="00915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996">
        <w:rPr>
          <w:rFonts w:ascii="Times New Roman" w:hAnsi="Times New Roman" w:cs="Times New Roman"/>
          <w:sz w:val="24"/>
          <w:szCs w:val="24"/>
        </w:rPr>
        <w:t>4) Таблица пункта 8. с предложениями о внесении изменений:</w:t>
      </w:r>
    </w:p>
    <w:p w:rsidR="009156B0" w:rsidRPr="00D43996" w:rsidRDefault="009156B0" w:rsidP="00915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996">
        <w:rPr>
          <w:rFonts w:ascii="Times New Roman" w:hAnsi="Times New Roman" w:cs="Times New Roman"/>
          <w:sz w:val="24"/>
          <w:szCs w:val="24"/>
        </w:rPr>
        <w:t>8. Основные технико-экономические показатели</w:t>
      </w:r>
    </w:p>
    <w:p w:rsidR="009156B0" w:rsidRPr="00D43996" w:rsidRDefault="009156B0" w:rsidP="00915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996">
        <w:rPr>
          <w:rFonts w:ascii="Times New Roman" w:hAnsi="Times New Roman" w:cs="Times New Roman"/>
          <w:sz w:val="24"/>
          <w:szCs w:val="24"/>
        </w:rPr>
        <w:t>проекта генерального плана</w:t>
      </w:r>
    </w:p>
    <w:tbl>
      <w:tblPr>
        <w:tblW w:w="5000" w:type="pct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25"/>
        <w:gridCol w:w="702"/>
        <w:gridCol w:w="9"/>
        <w:gridCol w:w="3953"/>
        <w:gridCol w:w="30"/>
        <w:gridCol w:w="1844"/>
        <w:gridCol w:w="6"/>
        <w:gridCol w:w="1555"/>
        <w:gridCol w:w="17"/>
        <w:gridCol w:w="64"/>
        <w:gridCol w:w="1230"/>
      </w:tblGrid>
      <w:tr w:rsidR="009156B0" w:rsidRPr="00D43996" w:rsidTr="003125E5">
        <w:trPr>
          <w:cantSplit/>
          <w:trHeight w:val="576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Start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измерения</w:t>
            </w:r>
          </w:p>
        </w:tc>
        <w:tc>
          <w:tcPr>
            <w:tcW w:w="1519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Величина показателя</w:t>
            </w:r>
          </w:p>
        </w:tc>
      </w:tr>
      <w:tr w:rsidR="009156B0" w:rsidRPr="00D43996" w:rsidTr="003125E5">
        <w:trPr>
          <w:cantSplit/>
          <w:trHeight w:val="590"/>
          <w:jc w:val="center"/>
        </w:trPr>
        <w:tc>
          <w:tcPr>
            <w:tcW w:w="385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pct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Современное состояние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Расчетный срок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156B0" w:rsidRPr="00D43996" w:rsidTr="003125E5">
        <w:trPr>
          <w:cantSplit/>
          <w:trHeight w:val="489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I. Территории</w:t>
            </w:r>
          </w:p>
        </w:tc>
      </w:tr>
      <w:tr w:rsidR="009156B0" w:rsidRPr="00D43996" w:rsidTr="003125E5">
        <w:trPr>
          <w:cantSplit/>
          <w:trHeight w:val="489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Категория земель Михайловского с.п. по целевому назначению</w:t>
            </w:r>
          </w:p>
        </w:tc>
      </w:tr>
      <w:tr w:rsidR="009156B0" w:rsidRPr="00D43996" w:rsidTr="003125E5">
        <w:trPr>
          <w:cantSplit/>
          <w:trHeight w:val="649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Территория сельского поселения,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23217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22048,444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21841,414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659,11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790,19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земли промышленности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43,43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107,43</w:t>
            </w:r>
          </w:p>
        </w:tc>
      </w:tr>
      <w:tr w:rsidR="009156B0" w:rsidRPr="00D43996" w:rsidTr="003125E5">
        <w:trPr>
          <w:cantSplit/>
          <w:trHeight w:val="85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транспорта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38,48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47,2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лесного фонда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314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водного фонда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специального назначения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6,536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9,766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запаса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156B0" w:rsidRPr="00D43996" w:rsidTr="003125E5">
        <w:trPr>
          <w:cantSplit/>
          <w:trHeight w:val="578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 -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659,11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790,19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жилая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271,74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423,3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Жилая зона на отселение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40,3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40,3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8,58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производственная и коммунально-складская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4,76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11,51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Рекреационная зона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6,1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7,41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Зона сельхоз. использования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2,93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6,08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Инженерно-транспортная зона 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34,83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105,79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Зоны специального назначения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3,28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4,42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иные территориальные зоны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286,59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167,78</w:t>
            </w:r>
          </w:p>
        </w:tc>
      </w:tr>
      <w:tr w:rsidR="009156B0" w:rsidRPr="00D43996" w:rsidTr="003125E5">
        <w:trPr>
          <w:cantSplit/>
          <w:trHeight w:val="426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II. Население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Численность населения,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5007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5159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х. Михайлов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2897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х. Гремучий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444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х. Зарубин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166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х. Игнатенко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х. Карпово-Обрывский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281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х. Комиссаров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186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х. Маслов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628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650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х. Новопавловка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х. Потапов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</w:tr>
      <w:tr w:rsidR="009156B0" w:rsidRPr="00D43996" w:rsidTr="003125E5">
        <w:trPr>
          <w:cantSplit/>
          <w:trHeight w:val="485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III. Жилищное строительство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Жилищный фонд,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тыс.м2  общ. площади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94,3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104,4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В малоэтажных жилых домах с </w:t>
            </w:r>
            <w:proofErr w:type="spellStart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приквартирными</w:t>
            </w:r>
            <w:proofErr w:type="spellEnd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 земельными участками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в индивидуальных жилых домах с приусадебными земельными участками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74,6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84,7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Существующий сохраняемый жи</w:t>
            </w:r>
            <w:r w:rsidRPr="00D43996">
              <w:rPr>
                <w:rFonts w:ascii="Times New Roman" w:hAnsi="Times New Roman" w:cs="Times New Roman"/>
                <w:sz w:val="24"/>
                <w:szCs w:val="24"/>
              </w:rPr>
              <w:softHyphen/>
              <w:t>лой фонд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84,0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Убыль жилищного фонда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Новое строительство, 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в жилых домах усадебного типа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тыс.м2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20,4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Средняя обеспеченность населения общей площадью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м2/чел.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20,2</w:t>
            </w:r>
          </w:p>
        </w:tc>
      </w:tr>
      <w:tr w:rsidR="009156B0" w:rsidRPr="00D43996" w:rsidTr="003125E5">
        <w:trPr>
          <w:cantSplit/>
          <w:trHeight w:val="461"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IV.  Объекты социального и культурно-бытового обслуживания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Детские дошкольные учреждения – </w:t>
            </w:r>
          </w:p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Общеобразовательные школы –</w:t>
            </w:r>
          </w:p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1320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1320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Амбулатория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посещений в смену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ФАП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ДК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584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584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Библиотеки 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тыс. </w:t>
            </w:r>
            <w:proofErr w:type="spellStart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экз</w:t>
            </w:r>
            <w:proofErr w:type="spellEnd"/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27,5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Спортивные залы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м2 площади зала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438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438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Территории плоскостных спортивных сооружений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1,35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V. Транспортная инфраструктура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Дорога федерального 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14,0</w:t>
            </w:r>
          </w:p>
        </w:tc>
      </w:tr>
      <w:tr w:rsidR="009156B0" w:rsidRPr="00D43996" w:rsidTr="003125E5">
        <w:trPr>
          <w:cantSplit/>
          <w:trHeight w:val="526"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Дорога межмуниципального 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Дороги местного значения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23,6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27,6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Общая протяженность улично-дорожной сети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53,2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75,9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Общая плотность улично-дорожной сети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км/кв.км.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8,1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8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0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Уровень автомобилизации населения (на 1000 жителей)</w:t>
            </w:r>
          </w:p>
        </w:tc>
        <w:tc>
          <w:tcPr>
            <w:tcW w:w="99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</w:p>
        </w:tc>
        <w:tc>
          <w:tcPr>
            <w:tcW w:w="867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VI. Инженерная инфраструктура и благоустройство территории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98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567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Водопотребление из централизованной системы водоснабжения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тыс.м3/</w:t>
            </w:r>
            <w:proofErr w:type="spellStart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33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0,071</w:t>
            </w:r>
          </w:p>
        </w:tc>
        <w:tc>
          <w:tcPr>
            <w:tcW w:w="686" w:type="pct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1,242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80"/>
        </w:trPr>
        <w:tc>
          <w:tcPr>
            <w:tcW w:w="377" w:type="pct"/>
            <w:gridSpan w:val="2"/>
            <w:vMerge w:val="restart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Среднесуточное потребление воды на 1 человека,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л/</w:t>
            </w:r>
            <w:proofErr w:type="spellStart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833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86" w:type="pct"/>
            <w:gridSpan w:val="2"/>
            <w:shd w:val="clear" w:color="auto" w:fill="auto"/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80"/>
        </w:trPr>
        <w:tc>
          <w:tcPr>
            <w:tcW w:w="377" w:type="pct"/>
            <w:gridSpan w:val="2"/>
            <w:vMerge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в том числе, на хозяйственно-бытовые нужды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pct"/>
            <w:gridSpan w:val="2"/>
            <w:shd w:val="clear" w:color="auto" w:fill="auto"/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40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Канализация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53"/>
        </w:trPr>
        <w:tc>
          <w:tcPr>
            <w:tcW w:w="377" w:type="pct"/>
            <w:gridSpan w:val="2"/>
            <w:vMerge w:val="restart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Поступление сточных вод в централизованную систему канализации</w:t>
            </w:r>
          </w:p>
        </w:tc>
        <w:tc>
          <w:tcPr>
            <w:tcW w:w="996" w:type="pct"/>
            <w:gridSpan w:val="3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тыс.м3/</w:t>
            </w:r>
            <w:proofErr w:type="spellStart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24" w:type="pc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0,986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53"/>
        </w:trPr>
        <w:tc>
          <w:tcPr>
            <w:tcW w:w="377" w:type="pct"/>
            <w:gridSpan w:val="2"/>
            <w:vMerge/>
            <w:shd w:val="clear" w:color="auto" w:fill="auto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Модульно-контейнерные </w:t>
            </w:r>
            <w:proofErr w:type="spellStart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очист-ные</w:t>
            </w:r>
            <w:proofErr w:type="spellEnd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 сооружения (ОСК)</w:t>
            </w:r>
          </w:p>
        </w:tc>
        <w:tc>
          <w:tcPr>
            <w:tcW w:w="996" w:type="pct"/>
            <w:gridSpan w:val="3"/>
            <w:shd w:val="clear" w:color="auto" w:fill="auto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24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gridSpan w:val="3"/>
            <w:shd w:val="clear" w:color="auto" w:fill="auto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53"/>
        </w:trPr>
        <w:tc>
          <w:tcPr>
            <w:tcW w:w="377" w:type="pct"/>
            <w:gridSpan w:val="2"/>
            <w:vMerge/>
            <w:shd w:val="clear" w:color="auto" w:fill="auto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Блочно-модульные локальные очистные сооружения (ЛОС)</w:t>
            </w:r>
          </w:p>
        </w:tc>
        <w:tc>
          <w:tcPr>
            <w:tcW w:w="996" w:type="pct"/>
            <w:gridSpan w:val="3"/>
            <w:shd w:val="clear" w:color="auto" w:fill="auto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24" w:type="pct"/>
            <w:tcBorders>
              <w:right w:val="single" w:sz="4" w:space="0" w:color="auto"/>
            </w:tcBorders>
            <w:shd w:val="clear" w:color="auto" w:fill="auto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gridSpan w:val="3"/>
            <w:shd w:val="clear" w:color="auto" w:fill="auto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95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Электроснабжение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0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Потребление электроэнергии,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млн.кВтч/ год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6,252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7,62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6" w:space="0" w:color="auto"/>
            <w:insideV w:val="single" w:sz="6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567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Источники покрытия электрических нагрузок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pct"/>
            <w:gridSpan w:val="5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ПС 110/35/6 кВ                                  ПС 35/10 кВ «</w:t>
            </w:r>
            <w:proofErr w:type="spellStart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Алифановская</w:t>
            </w:r>
            <w:proofErr w:type="spellEnd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0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58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Удельный вес газа в топливном балансе поселения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58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Прогнозируемое  увеличение потребления газа 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тыс.м3/год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1182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20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Источники подачи  газа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2" w:type="pct"/>
            <w:gridSpan w:val="5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194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Связь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11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Охват населения телевизионным вещанием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%  населения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305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Обеспеченность населения  </w:t>
            </w:r>
            <w:proofErr w:type="spellStart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те-лефонной</w:t>
            </w:r>
            <w:proofErr w:type="spellEnd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 связью общего пользования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всего номеров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</w:tr>
      <w:tr w:rsidR="009156B0" w:rsidRPr="00D43996" w:rsidTr="003125E5">
        <w:tblPrEx>
          <w:jc w:val="lef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/>
        </w:tblPrEx>
        <w:trPr>
          <w:gridBefore w:val="1"/>
          <w:wBefore w:w="13" w:type="pct"/>
          <w:trHeight w:val="567"/>
        </w:trPr>
        <w:tc>
          <w:tcPr>
            <w:tcW w:w="37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отделений </w:t>
            </w:r>
            <w:proofErr w:type="spellStart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почто-вой</w:t>
            </w:r>
            <w:proofErr w:type="spellEnd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 связи</w:t>
            </w:r>
          </w:p>
        </w:tc>
        <w:tc>
          <w:tcPr>
            <w:tcW w:w="993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827" w:type="pct"/>
            <w:gridSpan w:val="2"/>
            <w:shd w:val="clear" w:color="auto" w:fill="auto"/>
            <w:vAlign w:val="center"/>
            <w:hideMark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95" w:type="pct"/>
            <w:gridSpan w:val="3"/>
            <w:shd w:val="clear" w:color="auto" w:fill="auto"/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5000" w:type="pct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VII. Санитарная очистка территории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Укрепление склонов оврагов в х. Карпово-Обрывский</w:t>
            </w:r>
          </w:p>
        </w:tc>
        <w:tc>
          <w:tcPr>
            <w:tcW w:w="993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1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Канализация ливневая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Сооружения механической очистки сточных вод (отстойники)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Объем бытовых отходов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т/м3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2253/5507,7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4194/10266,4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Свалка ТБО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Ед., га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Усовершенствованные полигоны ТБО*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Ед., га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Кладбища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Кол, площадь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11/7,6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12/11,91</w:t>
            </w:r>
          </w:p>
        </w:tc>
      </w:tr>
      <w:tr w:rsidR="009156B0" w:rsidRPr="00D43996" w:rsidTr="003125E5">
        <w:trPr>
          <w:cantSplit/>
          <w:jc w:val="center"/>
        </w:trPr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Скотомогильник</w:t>
            </w:r>
          </w:p>
        </w:tc>
        <w:tc>
          <w:tcPr>
            <w:tcW w:w="97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Кол, /площадь. м2</w:t>
            </w:r>
          </w:p>
        </w:tc>
        <w:tc>
          <w:tcPr>
            <w:tcW w:w="836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4/0,216</w:t>
            </w:r>
          </w:p>
        </w:tc>
        <w:tc>
          <w:tcPr>
            <w:tcW w:w="68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5/0,276</w:t>
            </w:r>
          </w:p>
        </w:tc>
      </w:tr>
    </w:tbl>
    <w:p w:rsidR="009156B0" w:rsidRPr="00D43996" w:rsidRDefault="009156B0" w:rsidP="009156B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156B0" w:rsidRPr="00D43996" w:rsidRDefault="009156B0" w:rsidP="009156B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56B0" w:rsidRPr="00D43996" w:rsidRDefault="009156B0" w:rsidP="009156B0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43996">
        <w:rPr>
          <w:rFonts w:ascii="Times New Roman" w:hAnsi="Times New Roman" w:cs="Times New Roman"/>
          <w:b/>
          <w:sz w:val="24"/>
          <w:szCs w:val="24"/>
        </w:rPr>
        <w:t>2.</w:t>
      </w:r>
      <w:r w:rsidRPr="00D43996">
        <w:rPr>
          <w:rFonts w:ascii="Times New Roman" w:hAnsi="Times New Roman" w:cs="Times New Roman"/>
          <w:b/>
          <w:bCs/>
          <w:sz w:val="24"/>
          <w:szCs w:val="24"/>
        </w:rPr>
        <w:t xml:space="preserve">  В</w:t>
      </w:r>
      <w:r w:rsidRPr="00D43996">
        <w:rPr>
          <w:rFonts w:ascii="Times New Roman" w:hAnsi="Times New Roman" w:cs="Times New Roman"/>
          <w:b/>
          <w:sz w:val="24"/>
          <w:szCs w:val="24"/>
        </w:rPr>
        <w:t>нести  изменения в графическую часть</w:t>
      </w:r>
    </w:p>
    <w:p w:rsidR="009156B0" w:rsidRPr="00D43996" w:rsidRDefault="009156B0" w:rsidP="009156B0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156B0" w:rsidRPr="00D43996" w:rsidRDefault="009156B0" w:rsidP="00915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996">
        <w:rPr>
          <w:rFonts w:ascii="Times New Roman" w:hAnsi="Times New Roman" w:cs="Times New Roman"/>
          <w:sz w:val="24"/>
          <w:szCs w:val="24"/>
        </w:rPr>
        <w:t xml:space="preserve">Внесение изменений в графическую часть генерального плана осуществляется в части изменения функционального зонирования, установленного к земельным участкам: 61:38:0600006:1385, 61:38:0600006:822, 61:38:0600006:984, 61:38:0600006:1384, 61:38:0600006:823, 61:38:0600006:230, 61:38:0600006:752, 61:38:0600006:89 а также земель государственной собственности права на которую не разграничены, общей площадью 64 га.  </w:t>
      </w:r>
    </w:p>
    <w:p w:rsidR="009156B0" w:rsidRPr="00D43996" w:rsidRDefault="009156B0" w:rsidP="00915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43996">
        <w:rPr>
          <w:rFonts w:ascii="Times New Roman" w:hAnsi="Times New Roman" w:cs="Times New Roman"/>
          <w:sz w:val="24"/>
          <w:szCs w:val="24"/>
        </w:rPr>
        <w:t>1. Генеральный план развития сельского поселения (основной чертеж), М 1:25000 подготовлена в новой редакции</w:t>
      </w:r>
    </w:p>
    <w:tbl>
      <w:tblPr>
        <w:tblW w:w="5000" w:type="pct"/>
        <w:tblLayout w:type="fixed"/>
        <w:tblLook w:val="0000"/>
      </w:tblPr>
      <w:tblGrid>
        <w:gridCol w:w="677"/>
        <w:gridCol w:w="2286"/>
        <w:gridCol w:w="1564"/>
        <w:gridCol w:w="404"/>
        <w:gridCol w:w="4640"/>
      </w:tblGrid>
      <w:tr w:rsidR="009156B0" w:rsidRPr="00D43996" w:rsidTr="003125E5">
        <w:tc>
          <w:tcPr>
            <w:tcW w:w="1548" w:type="pct"/>
            <w:gridSpan w:val="2"/>
            <w:tcBorders>
              <w:bottom w:val="single" w:sz="4" w:space="0" w:color="000000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</w:tc>
        <w:tc>
          <w:tcPr>
            <w:tcW w:w="817" w:type="pct"/>
            <w:tcBorders>
              <w:bottom w:val="single" w:sz="4" w:space="0" w:color="000000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57250" cy="38100"/>
                  <wp:effectExtent l="19050" t="0" r="0" b="0"/>
                  <wp:docPr id="1" name="Рисунок 267" descr="Сплошная красная линия 0,5 пунк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7" descr="Сплошная красная линия 0,5 пунк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6" w:type="pct"/>
            <w:gridSpan w:val="2"/>
            <w:tcBorders>
              <w:bottom w:val="single" w:sz="4" w:space="0" w:color="000000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Границы изменяемых функциональных зон</w:t>
            </w:r>
          </w:p>
        </w:tc>
      </w:tr>
      <w:tr w:rsidR="009156B0" w:rsidRPr="00D43996" w:rsidTr="003125E5"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функциональных зон по условным обозначениям схемы генерального плана</w:t>
            </w:r>
          </w:p>
        </w:tc>
      </w:tr>
      <w:tr w:rsidR="009156B0" w:rsidRPr="00D43996" w:rsidTr="003125E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Действующая редакция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Предложения о внесении изменений</w:t>
            </w:r>
          </w:p>
        </w:tc>
      </w:tr>
      <w:tr w:rsidR="009156B0" w:rsidRPr="00D43996" w:rsidTr="003125E5">
        <w:tblPrEx>
          <w:tblCellSpacing w:w="-5" w:type="nil"/>
        </w:tblPrEx>
        <w:trPr>
          <w:tblCellSpacing w:w="-5" w:type="nil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2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Пастбища (растительность травяная степная)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Производственные зоны</w:t>
            </w:r>
          </w:p>
        </w:tc>
      </w:tr>
      <w:tr w:rsidR="009156B0" w:rsidRPr="00D43996" w:rsidTr="003125E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D43996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3996">
              <w:rPr>
                <w:rFonts w:ascii="Times New Roman" w:hAnsi="Times New Roman" w:cs="Times New Roman"/>
                <w:sz w:val="24"/>
                <w:szCs w:val="24"/>
              </w:rPr>
              <w:t>Фрагмент схемы «Генеральный план развития сельского поселения (основной чертеж), М 1:25000» в действующей редакции:</w:t>
            </w:r>
          </w:p>
        </w:tc>
      </w:tr>
      <w:tr w:rsidR="009156B0" w:rsidRPr="0078312C" w:rsidTr="003125E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972175" cy="3981450"/>
                  <wp:effectExtent l="19050" t="0" r="9525" b="0"/>
                  <wp:docPr id="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398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6B0" w:rsidRPr="0078312C" w:rsidTr="003125E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sz w:val="28"/>
                <w:szCs w:val="28"/>
              </w:rPr>
              <w:t>Фрагмент схемы «Генеральный план развития сельского поселения (основной чертеж), М 1:25000» с предложениями о внесении изменений:</w:t>
            </w:r>
          </w:p>
        </w:tc>
      </w:tr>
      <w:tr w:rsidR="009156B0" w:rsidRPr="0078312C" w:rsidTr="003125E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972175" cy="3990975"/>
                  <wp:effectExtent l="19050" t="0" r="9525" b="0"/>
                  <wp:docPr id="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3990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56B0" w:rsidRPr="0078312C" w:rsidRDefault="009156B0" w:rsidP="00915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56B0" w:rsidRPr="0078312C" w:rsidRDefault="009156B0" w:rsidP="009156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8312C">
        <w:rPr>
          <w:rFonts w:ascii="Times New Roman" w:hAnsi="Times New Roman" w:cs="Times New Roman"/>
          <w:sz w:val="28"/>
          <w:szCs w:val="28"/>
        </w:rPr>
        <w:lastRenderedPageBreak/>
        <w:t>2. Схема планируемых границ функциональных зон; М 1:25000, подготовлена в новой редакции</w:t>
      </w:r>
    </w:p>
    <w:tbl>
      <w:tblPr>
        <w:tblW w:w="5000" w:type="pct"/>
        <w:tblLayout w:type="fixed"/>
        <w:tblLook w:val="0000"/>
      </w:tblPr>
      <w:tblGrid>
        <w:gridCol w:w="678"/>
        <w:gridCol w:w="4253"/>
        <w:gridCol w:w="4640"/>
      </w:tblGrid>
      <w:tr w:rsidR="009156B0" w:rsidRPr="0078312C" w:rsidTr="003125E5"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78312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78312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78312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sz w:val="28"/>
                <w:szCs w:val="28"/>
              </w:rPr>
              <w:t>Наименование функциональных зон по условным обозначениям схемы генерального плана</w:t>
            </w:r>
          </w:p>
        </w:tc>
      </w:tr>
      <w:tr w:rsidR="009156B0" w:rsidRPr="0078312C" w:rsidTr="003125E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sz w:val="28"/>
                <w:szCs w:val="28"/>
              </w:rPr>
              <w:t>Действующая редакция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sz w:val="28"/>
                <w:szCs w:val="28"/>
              </w:rPr>
              <w:t>Предложения о внесении изменений</w:t>
            </w:r>
          </w:p>
        </w:tc>
      </w:tr>
      <w:tr w:rsidR="009156B0" w:rsidRPr="0078312C" w:rsidTr="003125E5">
        <w:tblPrEx>
          <w:tblCellSpacing w:w="-5" w:type="nil"/>
        </w:tblPrEx>
        <w:trPr>
          <w:tblCellSpacing w:w="-5" w:type="nil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sz w:val="28"/>
                <w:szCs w:val="28"/>
              </w:rPr>
              <w:t>Пастбища (растительность травяная степная)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sz w:val="28"/>
                <w:szCs w:val="28"/>
              </w:rPr>
              <w:t>Производственные зоны</w:t>
            </w:r>
          </w:p>
        </w:tc>
      </w:tr>
      <w:tr w:rsidR="009156B0" w:rsidRPr="0078312C" w:rsidTr="003125E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sz w:val="28"/>
                <w:szCs w:val="28"/>
              </w:rPr>
              <w:t>Фрагмент схемы «Схема планируемых границ функциональных зон; М 1:25000» в действующей редакции:</w:t>
            </w:r>
          </w:p>
        </w:tc>
      </w:tr>
      <w:tr w:rsidR="009156B0" w:rsidRPr="0078312C" w:rsidTr="003125E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010275" cy="4010025"/>
                  <wp:effectExtent l="19050" t="0" r="9525" b="0"/>
                  <wp:docPr id="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6B0" w:rsidRPr="0078312C" w:rsidTr="003125E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sz w:val="28"/>
                <w:szCs w:val="28"/>
              </w:rPr>
              <w:t>Фрагмент схемы «Схема планируемых границ функциональных зон; М 1:25000» с предложениями о внесении изменений:</w:t>
            </w:r>
          </w:p>
        </w:tc>
      </w:tr>
      <w:tr w:rsidR="009156B0" w:rsidRPr="0078312C" w:rsidTr="003125E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057900" cy="4038600"/>
                  <wp:effectExtent l="19050" t="0" r="0" b="0"/>
                  <wp:docPr id="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900" cy="403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56B0" w:rsidRPr="003740CA" w:rsidRDefault="009156B0" w:rsidP="009156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740CA">
        <w:rPr>
          <w:rFonts w:ascii="Times New Roman" w:hAnsi="Times New Roman" w:cs="Times New Roman"/>
          <w:sz w:val="24"/>
          <w:szCs w:val="24"/>
        </w:rPr>
        <w:t>3. Схема развития системы общественных центров и размещения учреждений и предприятий обслуживания и схема ландшафтно-рекреационного зонирования и туризма, М 1:25000 подготовлена в новой редакции:</w:t>
      </w:r>
    </w:p>
    <w:tbl>
      <w:tblPr>
        <w:tblW w:w="5000" w:type="pct"/>
        <w:tblLayout w:type="fixed"/>
        <w:tblLook w:val="0000"/>
      </w:tblPr>
      <w:tblGrid>
        <w:gridCol w:w="678"/>
        <w:gridCol w:w="4253"/>
        <w:gridCol w:w="4640"/>
      </w:tblGrid>
      <w:tr w:rsidR="009156B0" w:rsidRPr="0078312C" w:rsidTr="003125E5"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r w:rsidRPr="0078312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r w:rsidRPr="0078312C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78312C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sz w:val="28"/>
                <w:szCs w:val="28"/>
              </w:rPr>
              <w:t>Наименование функциональных зон по условным обозначениям схемы генерального плана</w:t>
            </w:r>
          </w:p>
        </w:tc>
      </w:tr>
      <w:tr w:rsidR="009156B0" w:rsidRPr="0078312C" w:rsidTr="003125E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sz w:val="28"/>
                <w:szCs w:val="28"/>
              </w:rPr>
              <w:t>Действующая редакция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sz w:val="28"/>
                <w:szCs w:val="28"/>
              </w:rPr>
              <w:t>Предложения о внесении изменений</w:t>
            </w:r>
          </w:p>
        </w:tc>
      </w:tr>
      <w:tr w:rsidR="009156B0" w:rsidRPr="0078312C" w:rsidTr="003125E5">
        <w:tblPrEx>
          <w:tblCellSpacing w:w="-5" w:type="nil"/>
        </w:tblPrEx>
        <w:trPr>
          <w:tblCellSpacing w:w="-5" w:type="nil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sz w:val="28"/>
                <w:szCs w:val="28"/>
              </w:rPr>
              <w:t>Пастбища (растительность травяная степная)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sz w:val="28"/>
                <w:szCs w:val="28"/>
              </w:rPr>
              <w:t>Производственные зоны</w:t>
            </w:r>
          </w:p>
        </w:tc>
      </w:tr>
      <w:tr w:rsidR="009156B0" w:rsidRPr="0078312C" w:rsidTr="003125E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sz w:val="28"/>
                <w:szCs w:val="28"/>
              </w:rPr>
              <w:t>Фрагмент схемы «Схема развития системы общественных центров и размещения учреждений и предприятий обслуживания и схема ландшафтно-рекреационного зонирования и туризма, М 1:25000» в действующей редакции:</w:t>
            </w:r>
          </w:p>
        </w:tc>
      </w:tr>
      <w:tr w:rsidR="009156B0" w:rsidRPr="0078312C" w:rsidTr="003125E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981700" cy="4019550"/>
                  <wp:effectExtent l="19050" t="0" r="0" b="0"/>
                  <wp:docPr id="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401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6B0" w:rsidRPr="0078312C" w:rsidTr="003125E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3740CA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740CA">
              <w:rPr>
                <w:rFonts w:ascii="Times New Roman" w:hAnsi="Times New Roman" w:cs="Times New Roman"/>
                <w:sz w:val="24"/>
                <w:szCs w:val="24"/>
              </w:rPr>
              <w:t>Фрагмент схемы «Схема развития системы общественных центров и размещения учреждений и предприятий обслуживания и схема ландшафтно-рекреационного зонирования и туризма, М 1:25000» с предложениями о внесении изменений:</w:t>
            </w:r>
          </w:p>
        </w:tc>
      </w:tr>
      <w:tr w:rsidR="009156B0" w:rsidRPr="0078312C" w:rsidTr="003125E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829300" cy="3876675"/>
                  <wp:effectExtent l="19050" t="0" r="0" b="0"/>
                  <wp:docPr id="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0" cy="387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56B0" w:rsidRPr="0078312C" w:rsidRDefault="009156B0" w:rsidP="009156B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C3502">
        <w:rPr>
          <w:rFonts w:ascii="Times New Roman" w:hAnsi="Times New Roman" w:cs="Times New Roman"/>
          <w:sz w:val="24"/>
          <w:szCs w:val="24"/>
        </w:rPr>
        <w:t>4. Схема градостроительной реорганизации производственных территорий и схема транспортной инфраструктуры, М 1:25000, подготовлена в новой редакции</w:t>
      </w:r>
      <w:r w:rsidRPr="0078312C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5000" w:type="pct"/>
        <w:tblLayout w:type="fixed"/>
        <w:tblLook w:val="0000"/>
      </w:tblPr>
      <w:tblGrid>
        <w:gridCol w:w="678"/>
        <w:gridCol w:w="4253"/>
        <w:gridCol w:w="4640"/>
      </w:tblGrid>
      <w:tr w:rsidR="009156B0" w:rsidRPr="008C3502" w:rsidTr="003125E5"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8C3502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350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8C3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proofErr w:type="spellEnd"/>
            <w:r w:rsidRPr="008C350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C350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8C3502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3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Наименование функциональных зон по условным обозначениям схемы </w:t>
            </w:r>
            <w:r w:rsidRPr="008C35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генерального плана</w:t>
            </w:r>
          </w:p>
        </w:tc>
      </w:tr>
      <w:tr w:rsidR="009156B0" w:rsidRPr="008C3502" w:rsidTr="003125E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8C3502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8C3502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3502">
              <w:rPr>
                <w:rFonts w:ascii="Times New Roman" w:hAnsi="Times New Roman" w:cs="Times New Roman"/>
                <w:sz w:val="24"/>
                <w:szCs w:val="24"/>
              </w:rPr>
              <w:t>Действующая редакция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8C3502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3502">
              <w:rPr>
                <w:rFonts w:ascii="Times New Roman" w:hAnsi="Times New Roman" w:cs="Times New Roman"/>
                <w:sz w:val="24"/>
                <w:szCs w:val="24"/>
              </w:rPr>
              <w:t>Предложения о внесении изменений</w:t>
            </w:r>
          </w:p>
        </w:tc>
      </w:tr>
      <w:tr w:rsidR="009156B0" w:rsidRPr="008C3502" w:rsidTr="003125E5">
        <w:tblPrEx>
          <w:tblCellSpacing w:w="-5" w:type="nil"/>
        </w:tblPrEx>
        <w:trPr>
          <w:tblCellSpacing w:w="-5" w:type="nil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8C3502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350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8C3502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3502">
              <w:rPr>
                <w:rFonts w:ascii="Times New Roman" w:hAnsi="Times New Roman" w:cs="Times New Roman"/>
                <w:sz w:val="24"/>
                <w:szCs w:val="24"/>
              </w:rPr>
              <w:t>Пастбища (растительность травяная степная)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8C3502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3502">
              <w:rPr>
                <w:rFonts w:ascii="Times New Roman" w:hAnsi="Times New Roman" w:cs="Times New Roman"/>
                <w:sz w:val="24"/>
                <w:szCs w:val="24"/>
              </w:rPr>
              <w:t>Производственные зоны</w:t>
            </w:r>
          </w:p>
        </w:tc>
      </w:tr>
      <w:tr w:rsidR="009156B0" w:rsidRPr="008C3502" w:rsidTr="003125E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8C3502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350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8C3502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3502">
              <w:rPr>
                <w:rFonts w:ascii="Times New Roman" w:hAnsi="Times New Roman" w:cs="Times New Roman"/>
                <w:sz w:val="24"/>
                <w:szCs w:val="24"/>
              </w:rPr>
              <w:t>Фрагмент схемы «Схема градостроительной реорганизации производственных территорий и схема транспортной инфраструктуры, М 1:25000» в действующей редакции:</w:t>
            </w:r>
          </w:p>
        </w:tc>
      </w:tr>
      <w:tr w:rsidR="009156B0" w:rsidRPr="0078312C" w:rsidTr="008C3502">
        <w:tblPrEx>
          <w:tblCellSpacing w:w="-5" w:type="nil"/>
        </w:tblPrEx>
        <w:trPr>
          <w:trHeight w:val="5944"/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038850" cy="4029075"/>
                  <wp:effectExtent l="19050" t="0" r="0" b="0"/>
                  <wp:docPr id="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8850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6B0" w:rsidRPr="008C3502" w:rsidTr="003125E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8C3502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350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8C3502" w:rsidRDefault="009156B0" w:rsidP="009156B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C3502">
              <w:rPr>
                <w:rFonts w:ascii="Times New Roman" w:hAnsi="Times New Roman" w:cs="Times New Roman"/>
                <w:sz w:val="24"/>
                <w:szCs w:val="24"/>
              </w:rPr>
              <w:t>Фрагмент схемы «Схема градостроительной реорганизации производственных территорий и схема транспортной инфраструктуры, М 1:25000» с предложениями о внесении изменений:</w:t>
            </w:r>
          </w:p>
        </w:tc>
      </w:tr>
      <w:tr w:rsidR="009156B0" w:rsidRPr="0078312C" w:rsidTr="003125E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5943600" cy="3962400"/>
                  <wp:effectExtent l="19050" t="0" r="0" b="0"/>
                  <wp:docPr id="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96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56B0" w:rsidRPr="0078312C" w:rsidRDefault="009156B0" w:rsidP="009156B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156B0" w:rsidRPr="003125E5" w:rsidRDefault="009156B0" w:rsidP="003125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25E5">
        <w:rPr>
          <w:rFonts w:ascii="Times New Roman" w:hAnsi="Times New Roman" w:cs="Times New Roman"/>
          <w:sz w:val="24"/>
          <w:szCs w:val="24"/>
        </w:rPr>
        <w:t>5. Сводный план инженерных сетей, где совмещены схемы водоснабжения и канализации, теплоснабжения, газоснабжения, энергоснабжения и связи, М 1:25000, подготовлена в новой редакции:</w:t>
      </w:r>
    </w:p>
    <w:tbl>
      <w:tblPr>
        <w:tblW w:w="5000" w:type="pct"/>
        <w:tblLayout w:type="fixed"/>
        <w:tblLook w:val="0000"/>
      </w:tblPr>
      <w:tblGrid>
        <w:gridCol w:w="678"/>
        <w:gridCol w:w="4253"/>
        <w:gridCol w:w="4640"/>
      </w:tblGrid>
      <w:tr w:rsidR="009156B0" w:rsidRPr="003125E5" w:rsidTr="003125E5"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3125E5" w:rsidRDefault="009156B0" w:rsidP="003125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25E5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3125E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3125E5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125E5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3125E5" w:rsidRDefault="009156B0" w:rsidP="003125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25E5">
              <w:rPr>
                <w:rFonts w:ascii="Times New Roman" w:hAnsi="Times New Roman" w:cs="Times New Roman"/>
                <w:sz w:val="24"/>
                <w:szCs w:val="24"/>
              </w:rPr>
              <w:t>Наименование функциональных зон по условным обозначениям схемы генерального плана</w:t>
            </w:r>
          </w:p>
        </w:tc>
      </w:tr>
      <w:tr w:rsidR="009156B0" w:rsidRPr="003125E5" w:rsidTr="003125E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3125E5" w:rsidRDefault="009156B0" w:rsidP="003125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3125E5" w:rsidRDefault="009156B0" w:rsidP="003125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25E5">
              <w:rPr>
                <w:rFonts w:ascii="Times New Roman" w:hAnsi="Times New Roman" w:cs="Times New Roman"/>
                <w:sz w:val="24"/>
                <w:szCs w:val="24"/>
              </w:rPr>
              <w:t>Действующая редакция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3125E5" w:rsidRDefault="009156B0" w:rsidP="003125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25E5">
              <w:rPr>
                <w:rFonts w:ascii="Times New Roman" w:hAnsi="Times New Roman" w:cs="Times New Roman"/>
                <w:sz w:val="24"/>
                <w:szCs w:val="24"/>
              </w:rPr>
              <w:t>Предложения о внесении изменений</w:t>
            </w:r>
          </w:p>
        </w:tc>
      </w:tr>
      <w:tr w:rsidR="009156B0" w:rsidRPr="003125E5" w:rsidTr="003125E5">
        <w:tblPrEx>
          <w:tblCellSpacing w:w="-5" w:type="nil"/>
        </w:tblPrEx>
        <w:trPr>
          <w:tblCellSpacing w:w="-5" w:type="nil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3125E5" w:rsidRDefault="009156B0" w:rsidP="003125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25E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3125E5" w:rsidRDefault="009156B0" w:rsidP="003125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25E5">
              <w:rPr>
                <w:rFonts w:ascii="Times New Roman" w:hAnsi="Times New Roman" w:cs="Times New Roman"/>
                <w:sz w:val="24"/>
                <w:szCs w:val="24"/>
              </w:rPr>
              <w:t>Пастбища (растительность травяная степная)</w:t>
            </w:r>
          </w:p>
        </w:tc>
        <w:tc>
          <w:tcPr>
            <w:tcW w:w="242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3125E5" w:rsidRDefault="009156B0" w:rsidP="003125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25E5">
              <w:rPr>
                <w:rFonts w:ascii="Times New Roman" w:hAnsi="Times New Roman" w:cs="Times New Roman"/>
                <w:sz w:val="24"/>
                <w:szCs w:val="24"/>
              </w:rPr>
              <w:t>Производственные зоны</w:t>
            </w:r>
          </w:p>
        </w:tc>
      </w:tr>
      <w:tr w:rsidR="009156B0" w:rsidRPr="003125E5" w:rsidTr="003125E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3125E5" w:rsidRDefault="009156B0" w:rsidP="003125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25E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3125E5" w:rsidRDefault="009156B0" w:rsidP="003125E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125E5">
              <w:rPr>
                <w:rFonts w:ascii="Times New Roman" w:hAnsi="Times New Roman" w:cs="Times New Roman"/>
                <w:sz w:val="24"/>
                <w:szCs w:val="24"/>
              </w:rPr>
              <w:t>Фрагмент схемы «Сводный план инженерных сетей, где совмещены схемы водоснабжения и канализации, теплоснабжения, газоснабжения, энергоснабжения и связи, М 1:25000» в действующей редакции:</w:t>
            </w:r>
          </w:p>
        </w:tc>
      </w:tr>
      <w:tr w:rsidR="009156B0" w:rsidRPr="0078312C" w:rsidTr="003125E5">
        <w:tblPrEx>
          <w:tblCellSpacing w:w="-5" w:type="nil"/>
        </w:tblPrEx>
        <w:trPr>
          <w:trHeight w:val="5943"/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029325" cy="4029075"/>
                  <wp:effectExtent l="19050" t="0" r="9525" b="0"/>
                  <wp:docPr id="1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325" cy="402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56B0" w:rsidRPr="0078312C" w:rsidTr="003125E5">
        <w:tblPrEx>
          <w:tblCellSpacing w:w="-5" w:type="nil"/>
        </w:tblPrEx>
        <w:trPr>
          <w:tblCellSpacing w:w="-5" w:type="nil"/>
        </w:trPr>
        <w:tc>
          <w:tcPr>
            <w:tcW w:w="35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3125E5" w:rsidRDefault="009156B0" w:rsidP="009156B0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3125E5">
              <w:rPr>
                <w:rFonts w:ascii="Times New Roman" w:hAnsi="Times New Roman" w:cs="Times New Roman"/>
                <w:sz w:val="20"/>
                <w:szCs w:val="20"/>
              </w:rPr>
              <w:t>Фрагмент схемы «Сводный план инженерных сетей, где совмещены схемы водоснабжения и канализации, теплоснабжения, газоснабжения, энергоснабжения и связи, М 1:25000» с предложениями о внесении изменений:</w:t>
            </w:r>
          </w:p>
        </w:tc>
      </w:tr>
      <w:tr w:rsidR="009156B0" w:rsidRPr="0078312C" w:rsidTr="003125E5">
        <w:tblPrEx>
          <w:tblCellSpacing w:w="-5" w:type="nil"/>
        </w:tblPrEx>
        <w:trPr>
          <w:trHeight w:val="5832"/>
          <w:tblCellSpacing w:w="-5" w:type="nil"/>
        </w:trPr>
        <w:tc>
          <w:tcPr>
            <w:tcW w:w="35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156B0" w:rsidRPr="0078312C" w:rsidRDefault="009156B0" w:rsidP="009156B0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78312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010275" cy="4010025"/>
                  <wp:effectExtent l="19050" t="0" r="9525" b="0"/>
                  <wp:docPr id="1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0275" cy="401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3F1B" w:rsidRPr="008C3502" w:rsidRDefault="00713F1B" w:rsidP="0012381C">
      <w:pPr>
        <w:pStyle w:val="11"/>
        <w:ind w:left="-426" w:firstLine="426"/>
        <w:rPr>
          <w:b/>
          <w:sz w:val="12"/>
          <w:szCs w:val="12"/>
        </w:rPr>
      </w:pPr>
      <w:r w:rsidRPr="008C3502">
        <w:rPr>
          <w:b/>
          <w:sz w:val="12"/>
          <w:szCs w:val="12"/>
        </w:rPr>
        <w:t>Периодическое печатное издание Михайловского сельского поселения Тацинского района Ростовской области</w:t>
      </w:r>
    </w:p>
    <w:p w:rsidR="00713F1B" w:rsidRPr="008C3502" w:rsidRDefault="00713F1B" w:rsidP="00713F1B">
      <w:pPr>
        <w:pStyle w:val="11"/>
        <w:rPr>
          <w:b/>
          <w:sz w:val="12"/>
          <w:szCs w:val="12"/>
        </w:rPr>
      </w:pPr>
      <w:r w:rsidRPr="008C3502">
        <w:rPr>
          <w:b/>
          <w:sz w:val="12"/>
          <w:szCs w:val="12"/>
        </w:rPr>
        <w:t xml:space="preserve">Учредитель:     Администрация Михайловского сельского поселения </w:t>
      </w:r>
    </w:p>
    <w:p w:rsidR="00713F1B" w:rsidRPr="008C3502" w:rsidRDefault="00713F1B" w:rsidP="00713F1B">
      <w:pPr>
        <w:pStyle w:val="11"/>
        <w:rPr>
          <w:b/>
          <w:sz w:val="12"/>
          <w:szCs w:val="12"/>
        </w:rPr>
      </w:pPr>
      <w:r w:rsidRPr="008C3502">
        <w:rPr>
          <w:b/>
          <w:sz w:val="12"/>
          <w:szCs w:val="12"/>
        </w:rPr>
        <w:t xml:space="preserve">Адрес: 347071, ул.Ленина д.126, х. Михайлов,  Тацинского района  Ростовской области. </w:t>
      </w:r>
    </w:p>
    <w:p w:rsidR="00713F1B" w:rsidRPr="008C3502" w:rsidRDefault="00713F1B" w:rsidP="00713F1B">
      <w:pPr>
        <w:pStyle w:val="11"/>
        <w:rPr>
          <w:b/>
          <w:sz w:val="12"/>
          <w:szCs w:val="12"/>
        </w:rPr>
      </w:pPr>
      <w:r w:rsidRPr="008C3502">
        <w:rPr>
          <w:b/>
          <w:sz w:val="12"/>
          <w:szCs w:val="12"/>
        </w:rPr>
        <w:t xml:space="preserve">тел./факс(86397)25-1-02,      </w:t>
      </w:r>
    </w:p>
    <w:p w:rsidR="00713F1B" w:rsidRPr="008C3502" w:rsidRDefault="00713F1B" w:rsidP="00713F1B">
      <w:pPr>
        <w:pStyle w:val="11"/>
        <w:rPr>
          <w:b/>
          <w:sz w:val="12"/>
          <w:szCs w:val="12"/>
        </w:rPr>
      </w:pPr>
      <w:r w:rsidRPr="008C3502">
        <w:rPr>
          <w:b/>
          <w:sz w:val="12"/>
          <w:szCs w:val="12"/>
        </w:rPr>
        <w:t xml:space="preserve">Отпечатано в Администрации Михайловского сельского поселения      </w:t>
      </w:r>
    </w:p>
    <w:p w:rsidR="00C938A1" w:rsidRPr="00AA1B3C" w:rsidRDefault="00713F1B" w:rsidP="00AA1B3C">
      <w:pPr>
        <w:pStyle w:val="11"/>
        <w:rPr>
          <w:b/>
          <w:sz w:val="16"/>
          <w:szCs w:val="16"/>
        </w:rPr>
      </w:pPr>
      <w:r w:rsidRPr="00B92F2A">
        <w:rPr>
          <w:b/>
          <w:sz w:val="16"/>
          <w:szCs w:val="16"/>
        </w:rPr>
        <w:t>«</w:t>
      </w:r>
      <w:r w:rsidR="00B128BF">
        <w:rPr>
          <w:b/>
          <w:sz w:val="16"/>
          <w:szCs w:val="16"/>
        </w:rPr>
        <w:t>27</w:t>
      </w:r>
      <w:r w:rsidRPr="00B92F2A">
        <w:rPr>
          <w:b/>
          <w:sz w:val="16"/>
          <w:szCs w:val="16"/>
        </w:rPr>
        <w:t>»</w:t>
      </w:r>
      <w:r w:rsidR="00AA1B3C">
        <w:rPr>
          <w:b/>
          <w:sz w:val="16"/>
          <w:szCs w:val="16"/>
        </w:rPr>
        <w:t>дека</w:t>
      </w:r>
      <w:r w:rsidRPr="00B92F2A">
        <w:rPr>
          <w:b/>
          <w:sz w:val="16"/>
          <w:szCs w:val="16"/>
        </w:rPr>
        <w:t>бря  2018 г.   Распространяется бесплатно.   Тираж  15 экз.</w:t>
      </w:r>
    </w:p>
    <w:sectPr w:rsidR="00C938A1" w:rsidRPr="00AA1B3C" w:rsidSect="00D424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tarSymbol">
    <w:altName w:val="Arial Unicode MS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3322A"/>
    <w:multiLevelType w:val="hybridMultilevel"/>
    <w:tmpl w:val="56DE0950"/>
    <w:lvl w:ilvl="0" w:tplc="EA9E507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F5B4870"/>
    <w:multiLevelType w:val="multilevel"/>
    <w:tmpl w:val="120A716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139A4134"/>
    <w:multiLevelType w:val="multilevel"/>
    <w:tmpl w:val="9C109C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>
    <w:nsid w:val="149A08C3"/>
    <w:multiLevelType w:val="hybridMultilevel"/>
    <w:tmpl w:val="F3E43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3640E0"/>
    <w:multiLevelType w:val="hybridMultilevel"/>
    <w:tmpl w:val="09E4C12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>
    <w:nsid w:val="1EE145E6"/>
    <w:multiLevelType w:val="hybridMultilevel"/>
    <w:tmpl w:val="F3663E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62A4D67"/>
    <w:multiLevelType w:val="hybridMultilevel"/>
    <w:tmpl w:val="5456C7EC"/>
    <w:lvl w:ilvl="0" w:tplc="EAFEB7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E60612"/>
    <w:multiLevelType w:val="multilevel"/>
    <w:tmpl w:val="5E8EFE66"/>
    <w:lvl w:ilvl="0">
      <w:start w:val="1"/>
      <w:numFmt w:val="decimal"/>
      <w:lvlText w:val="%1."/>
      <w:lvlJc w:val="left"/>
      <w:pPr>
        <w:ind w:left="644" w:hanging="50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8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0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2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4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6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8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0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22" w:hanging="180"/>
      </w:pPr>
      <w:rPr>
        <w:rFonts w:hint="default"/>
      </w:rPr>
    </w:lvl>
  </w:abstractNum>
  <w:abstractNum w:abstractNumId="8">
    <w:nsid w:val="442C0CF7"/>
    <w:multiLevelType w:val="multilevel"/>
    <w:tmpl w:val="120A716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4ABE0D71"/>
    <w:multiLevelType w:val="hybridMultilevel"/>
    <w:tmpl w:val="982431EA"/>
    <w:lvl w:ilvl="0" w:tplc="4918A746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">
    <w:nsid w:val="50E23CA8"/>
    <w:multiLevelType w:val="hybridMultilevel"/>
    <w:tmpl w:val="661830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624647E"/>
    <w:multiLevelType w:val="hybridMultilevel"/>
    <w:tmpl w:val="F19E053E"/>
    <w:lvl w:ilvl="0" w:tplc="8728A8F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4A3816"/>
    <w:multiLevelType w:val="hybridMultilevel"/>
    <w:tmpl w:val="B97A11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1EF4E51"/>
    <w:multiLevelType w:val="multilevel"/>
    <w:tmpl w:val="988CE0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>
    <w:nsid w:val="63980673"/>
    <w:multiLevelType w:val="multilevel"/>
    <w:tmpl w:val="4A6684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6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6A5D4F5B"/>
    <w:multiLevelType w:val="hybridMultilevel"/>
    <w:tmpl w:val="13F87828"/>
    <w:lvl w:ilvl="0" w:tplc="3AC4C00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10D4EDA"/>
    <w:multiLevelType w:val="hybridMultilevel"/>
    <w:tmpl w:val="5456C7EC"/>
    <w:lvl w:ilvl="0" w:tplc="EAFEB7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FE275A"/>
    <w:multiLevelType w:val="hybridMultilevel"/>
    <w:tmpl w:val="09E4C12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8">
    <w:nsid w:val="753C4B84"/>
    <w:multiLevelType w:val="hybridMultilevel"/>
    <w:tmpl w:val="E1FC2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5"/>
  </w:num>
  <w:num w:numId="3">
    <w:abstractNumId w:val="7"/>
  </w:num>
  <w:num w:numId="4">
    <w:abstractNumId w:val="14"/>
  </w:num>
  <w:num w:numId="5">
    <w:abstractNumId w:val="2"/>
  </w:num>
  <w:num w:numId="6">
    <w:abstractNumId w:val="8"/>
  </w:num>
  <w:num w:numId="7">
    <w:abstractNumId w:val="13"/>
  </w:num>
  <w:num w:numId="8">
    <w:abstractNumId w:val="16"/>
  </w:num>
  <w:num w:numId="9">
    <w:abstractNumId w:val="6"/>
  </w:num>
  <w:num w:numId="10">
    <w:abstractNumId w:val="4"/>
  </w:num>
  <w:num w:numId="11">
    <w:abstractNumId w:val="17"/>
  </w:num>
  <w:num w:numId="12">
    <w:abstractNumId w:val="18"/>
  </w:num>
  <w:num w:numId="13">
    <w:abstractNumId w:val="11"/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1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713F1B"/>
    <w:rsid w:val="0012381C"/>
    <w:rsid w:val="00166DFD"/>
    <w:rsid w:val="002C6C7E"/>
    <w:rsid w:val="003125E5"/>
    <w:rsid w:val="003740CA"/>
    <w:rsid w:val="003E440F"/>
    <w:rsid w:val="004E4213"/>
    <w:rsid w:val="00612583"/>
    <w:rsid w:val="00713F1B"/>
    <w:rsid w:val="00747115"/>
    <w:rsid w:val="00766FF3"/>
    <w:rsid w:val="0078312C"/>
    <w:rsid w:val="008037B7"/>
    <w:rsid w:val="008C3502"/>
    <w:rsid w:val="009156B0"/>
    <w:rsid w:val="00AA1B3C"/>
    <w:rsid w:val="00B0196D"/>
    <w:rsid w:val="00B128BF"/>
    <w:rsid w:val="00B34B5A"/>
    <w:rsid w:val="00C938A1"/>
    <w:rsid w:val="00CF5756"/>
    <w:rsid w:val="00D42456"/>
    <w:rsid w:val="00D43996"/>
    <w:rsid w:val="00DB76F6"/>
    <w:rsid w:val="00E16CF4"/>
    <w:rsid w:val="00E90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0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D42456"/>
  </w:style>
  <w:style w:type="paragraph" w:styleId="1">
    <w:name w:val="heading 1"/>
    <w:basedOn w:val="a"/>
    <w:next w:val="a"/>
    <w:link w:val="10"/>
    <w:qFormat/>
    <w:rsid w:val="009156B0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9156B0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44"/>
      <w:szCs w:val="44"/>
    </w:rPr>
  </w:style>
  <w:style w:type="paragraph" w:styleId="3">
    <w:name w:val="heading 3"/>
    <w:basedOn w:val="a"/>
    <w:next w:val="a"/>
    <w:link w:val="30"/>
    <w:qFormat/>
    <w:rsid w:val="009156B0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32"/>
      <w:szCs w:val="24"/>
    </w:rPr>
  </w:style>
  <w:style w:type="paragraph" w:styleId="4">
    <w:name w:val="heading 4"/>
    <w:basedOn w:val="a"/>
    <w:next w:val="a"/>
    <w:link w:val="40"/>
    <w:qFormat/>
    <w:rsid w:val="009156B0"/>
    <w:pPr>
      <w:keepNext/>
      <w:spacing w:after="0" w:line="240" w:lineRule="auto"/>
      <w:ind w:left="540" w:right="538"/>
      <w:outlineLvl w:val="3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6">
    <w:name w:val="heading 6"/>
    <w:basedOn w:val="a"/>
    <w:next w:val="a"/>
    <w:link w:val="60"/>
    <w:qFormat/>
    <w:rsid w:val="009156B0"/>
    <w:pPr>
      <w:tabs>
        <w:tab w:val="left" w:pos="2520"/>
      </w:tabs>
      <w:suppressAutoHyphens/>
      <w:spacing w:before="240" w:after="60" w:line="240" w:lineRule="auto"/>
      <w:ind w:left="2520" w:hanging="360"/>
      <w:outlineLvl w:val="5"/>
    </w:pPr>
    <w:rPr>
      <w:rFonts w:ascii="Times New Roman" w:eastAsia="Times New Roman" w:hAnsi="Times New Roman" w:cs="Times New Roman"/>
      <w:b/>
      <w:bCs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713F1B"/>
    <w:pPr>
      <w:spacing w:after="0" w:line="240" w:lineRule="auto"/>
      <w:ind w:left="4140"/>
    </w:pPr>
    <w:rPr>
      <w:rFonts w:ascii="Times New Roman" w:eastAsia="Times New Roman" w:hAnsi="Times New Roman" w:cs="Times New Roman"/>
      <w:bCs/>
      <w:sz w:val="28"/>
      <w:szCs w:val="20"/>
    </w:rPr>
  </w:style>
  <w:style w:type="character" w:customStyle="1" w:styleId="a4">
    <w:name w:val="Основной текст с отступом Знак"/>
    <w:basedOn w:val="a0"/>
    <w:link w:val="a3"/>
    <w:uiPriority w:val="99"/>
    <w:rsid w:val="00713F1B"/>
    <w:rPr>
      <w:rFonts w:ascii="Times New Roman" w:eastAsia="Times New Roman" w:hAnsi="Times New Roman" w:cs="Times New Roman"/>
      <w:bCs/>
      <w:sz w:val="28"/>
      <w:szCs w:val="20"/>
    </w:rPr>
  </w:style>
  <w:style w:type="paragraph" w:styleId="a5">
    <w:name w:val="Title"/>
    <w:basedOn w:val="a"/>
    <w:link w:val="a6"/>
    <w:qFormat/>
    <w:rsid w:val="00713F1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6">
    <w:name w:val="Название Знак"/>
    <w:basedOn w:val="a0"/>
    <w:link w:val="a5"/>
    <w:rsid w:val="00713F1B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21">
    <w:name w:val="Body Text Indent 2"/>
    <w:basedOn w:val="a"/>
    <w:link w:val="22"/>
    <w:unhideWhenUsed/>
    <w:rsid w:val="00713F1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713F1B"/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Указатель1"/>
    <w:basedOn w:val="a"/>
    <w:rsid w:val="00713F1B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character" w:customStyle="1" w:styleId="10">
    <w:name w:val="Заголовок 1 Знак"/>
    <w:basedOn w:val="a0"/>
    <w:link w:val="1"/>
    <w:rsid w:val="009156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9156B0"/>
    <w:rPr>
      <w:rFonts w:ascii="Times New Roman" w:eastAsia="Times New Roman" w:hAnsi="Times New Roman" w:cs="Times New Roman"/>
      <w:b/>
      <w:bCs/>
      <w:sz w:val="44"/>
      <w:szCs w:val="44"/>
    </w:rPr>
  </w:style>
  <w:style w:type="character" w:customStyle="1" w:styleId="30">
    <w:name w:val="Заголовок 3 Знак"/>
    <w:basedOn w:val="a0"/>
    <w:link w:val="3"/>
    <w:rsid w:val="009156B0"/>
    <w:rPr>
      <w:rFonts w:ascii="Times New Roman" w:eastAsia="Times New Roman" w:hAnsi="Times New Roman" w:cs="Times New Roman"/>
      <w:sz w:val="32"/>
      <w:szCs w:val="24"/>
    </w:rPr>
  </w:style>
  <w:style w:type="character" w:customStyle="1" w:styleId="40">
    <w:name w:val="Заголовок 4 Знак"/>
    <w:basedOn w:val="a0"/>
    <w:link w:val="4"/>
    <w:rsid w:val="009156B0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60">
    <w:name w:val="Заголовок 6 Знак"/>
    <w:basedOn w:val="a0"/>
    <w:link w:val="6"/>
    <w:rsid w:val="009156B0"/>
    <w:rPr>
      <w:rFonts w:ascii="Times New Roman" w:eastAsia="Times New Roman" w:hAnsi="Times New Roman" w:cs="Times New Roman"/>
      <w:b/>
      <w:bCs/>
      <w:lang w:eastAsia="ar-SA"/>
    </w:rPr>
  </w:style>
  <w:style w:type="paragraph" w:customStyle="1" w:styleId="ConsPlusNormal">
    <w:name w:val="ConsPlusNormal"/>
    <w:rsid w:val="009156B0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7">
    <w:name w:val="Balloon Text"/>
    <w:basedOn w:val="a"/>
    <w:link w:val="a8"/>
    <w:uiPriority w:val="99"/>
    <w:unhideWhenUsed/>
    <w:rsid w:val="009156B0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9156B0"/>
    <w:rPr>
      <w:rFonts w:ascii="Tahoma" w:eastAsia="Times New Roman" w:hAnsi="Tahoma" w:cs="Tahoma"/>
      <w:sz w:val="16"/>
      <w:szCs w:val="16"/>
    </w:rPr>
  </w:style>
  <w:style w:type="table" w:styleId="a9">
    <w:name w:val="Table Grid"/>
    <w:basedOn w:val="a1"/>
    <w:uiPriority w:val="59"/>
    <w:rsid w:val="009156B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9156B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styleId="aa">
    <w:name w:val="Normal (Web)"/>
    <w:basedOn w:val="a"/>
    <w:uiPriority w:val="99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 Spacing"/>
    <w:uiPriority w:val="1"/>
    <w:qFormat/>
    <w:rsid w:val="009156B0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styleId="ac">
    <w:name w:val="footnote text"/>
    <w:basedOn w:val="a"/>
    <w:link w:val="ad"/>
    <w:unhideWhenUsed/>
    <w:rsid w:val="009156B0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rsid w:val="009156B0"/>
    <w:rPr>
      <w:sz w:val="20"/>
      <w:szCs w:val="20"/>
    </w:rPr>
  </w:style>
  <w:style w:type="character" w:styleId="ae">
    <w:name w:val="footnote reference"/>
    <w:basedOn w:val="a0"/>
    <w:uiPriority w:val="99"/>
    <w:unhideWhenUsed/>
    <w:rsid w:val="009156B0"/>
    <w:rPr>
      <w:vertAlign w:val="superscript"/>
    </w:rPr>
  </w:style>
  <w:style w:type="character" w:styleId="af">
    <w:name w:val="Hyperlink"/>
    <w:basedOn w:val="a0"/>
    <w:uiPriority w:val="99"/>
    <w:unhideWhenUsed/>
    <w:rsid w:val="009156B0"/>
    <w:rPr>
      <w:color w:val="0000FF"/>
      <w:u w:val="single"/>
    </w:rPr>
  </w:style>
  <w:style w:type="paragraph" w:styleId="af0">
    <w:name w:val="List Paragraph"/>
    <w:basedOn w:val="a"/>
    <w:uiPriority w:val="34"/>
    <w:qFormat/>
    <w:rsid w:val="009156B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endnote text"/>
    <w:basedOn w:val="a"/>
    <w:link w:val="af2"/>
    <w:uiPriority w:val="99"/>
    <w:unhideWhenUsed/>
    <w:rsid w:val="009156B0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rsid w:val="009156B0"/>
    <w:rPr>
      <w:sz w:val="20"/>
      <w:szCs w:val="20"/>
    </w:rPr>
  </w:style>
  <w:style w:type="paragraph" w:styleId="af3">
    <w:name w:val="Body Text"/>
    <w:basedOn w:val="a"/>
    <w:link w:val="af4"/>
    <w:unhideWhenUsed/>
    <w:rsid w:val="009156B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4">
    <w:name w:val="Основной текст Знак"/>
    <w:basedOn w:val="a0"/>
    <w:link w:val="af3"/>
    <w:rsid w:val="009156B0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rsid w:val="009156B0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</w:rPr>
  </w:style>
  <w:style w:type="character" w:customStyle="1" w:styleId="32">
    <w:name w:val="Основной текст 3 Знак"/>
    <w:basedOn w:val="a0"/>
    <w:link w:val="31"/>
    <w:rsid w:val="009156B0"/>
    <w:rPr>
      <w:rFonts w:ascii="Times New Roman" w:eastAsia="Times New Roman" w:hAnsi="Times New Roman" w:cs="Times New Roman"/>
      <w:sz w:val="26"/>
      <w:szCs w:val="20"/>
    </w:rPr>
  </w:style>
  <w:style w:type="paragraph" w:customStyle="1" w:styleId="af5">
    <w:name w:val="Знак"/>
    <w:basedOn w:val="a"/>
    <w:rsid w:val="009156B0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character" w:customStyle="1" w:styleId="af6">
    <w:name w:val="Основной текст_"/>
    <w:basedOn w:val="a0"/>
    <w:link w:val="12"/>
    <w:rsid w:val="009156B0"/>
    <w:rPr>
      <w:spacing w:val="10"/>
      <w:shd w:val="clear" w:color="auto" w:fill="FFFFFF"/>
    </w:rPr>
  </w:style>
  <w:style w:type="paragraph" w:customStyle="1" w:styleId="12">
    <w:name w:val="Основной текст1"/>
    <w:basedOn w:val="a"/>
    <w:link w:val="af6"/>
    <w:rsid w:val="009156B0"/>
    <w:pPr>
      <w:widowControl w:val="0"/>
      <w:shd w:val="clear" w:color="auto" w:fill="FFFFFF"/>
      <w:spacing w:after="420" w:line="322" w:lineRule="exact"/>
      <w:jc w:val="center"/>
    </w:pPr>
    <w:rPr>
      <w:spacing w:val="10"/>
    </w:rPr>
  </w:style>
  <w:style w:type="paragraph" w:styleId="af7">
    <w:name w:val="Plain Text"/>
    <w:basedOn w:val="a"/>
    <w:link w:val="af8"/>
    <w:rsid w:val="009156B0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8">
    <w:name w:val="Текст Знак"/>
    <w:basedOn w:val="a0"/>
    <w:link w:val="af7"/>
    <w:rsid w:val="009156B0"/>
    <w:rPr>
      <w:rFonts w:ascii="Courier New" w:eastAsia="Times New Roman" w:hAnsi="Courier New" w:cs="Times New Roman"/>
      <w:sz w:val="20"/>
      <w:szCs w:val="20"/>
    </w:rPr>
  </w:style>
  <w:style w:type="paragraph" w:customStyle="1" w:styleId="13">
    <w:name w:val="Стиль1"/>
    <w:basedOn w:val="3"/>
    <w:link w:val="14"/>
    <w:qFormat/>
    <w:rsid w:val="009156B0"/>
    <w:pPr>
      <w:keepLines/>
      <w:spacing w:before="60" w:after="120"/>
      <w:jc w:val="both"/>
    </w:pPr>
    <w:rPr>
      <w:rFonts w:ascii="Arial" w:hAnsi="Arial" w:cs="Arial"/>
      <w:bCs/>
      <w:iCs/>
      <w:sz w:val="22"/>
      <w:szCs w:val="22"/>
    </w:rPr>
  </w:style>
  <w:style w:type="paragraph" w:styleId="af9">
    <w:name w:val="header"/>
    <w:basedOn w:val="a"/>
    <w:link w:val="afa"/>
    <w:unhideWhenUsed/>
    <w:rsid w:val="009156B0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a">
    <w:name w:val="Верхний колонтитул Знак"/>
    <w:basedOn w:val="a0"/>
    <w:link w:val="af9"/>
    <w:rsid w:val="009156B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b">
    <w:name w:val="footer"/>
    <w:basedOn w:val="a"/>
    <w:link w:val="afc"/>
    <w:unhideWhenUsed/>
    <w:rsid w:val="009156B0"/>
    <w:pPr>
      <w:tabs>
        <w:tab w:val="center" w:pos="4677"/>
        <w:tab w:val="right" w:pos="9355"/>
      </w:tabs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c">
    <w:name w:val="Нижний колонтитул Знак"/>
    <w:basedOn w:val="a0"/>
    <w:link w:val="afb"/>
    <w:rsid w:val="009156B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afd">
    <w:name w:val="Subtle Emphasis"/>
    <w:uiPriority w:val="19"/>
    <w:qFormat/>
    <w:rsid w:val="009156B0"/>
    <w:rPr>
      <w:i/>
      <w:iCs/>
      <w:color w:val="808080"/>
    </w:rPr>
  </w:style>
  <w:style w:type="paragraph" w:styleId="23">
    <w:name w:val="toc 2"/>
    <w:basedOn w:val="a"/>
    <w:next w:val="a"/>
    <w:autoRedefine/>
    <w:rsid w:val="009156B0"/>
    <w:pPr>
      <w:tabs>
        <w:tab w:val="right" w:leader="dot" w:pos="9356"/>
      </w:tabs>
      <w:spacing w:after="0" w:line="360" w:lineRule="auto"/>
      <w:ind w:right="282"/>
      <w:jc w:val="center"/>
    </w:pPr>
    <w:rPr>
      <w:rFonts w:ascii="Times New Roman" w:eastAsia="Times New Roman" w:hAnsi="Times New Roman" w:cs="Times New Roman"/>
      <w:b/>
      <w:smallCaps/>
      <w:noProof/>
      <w:color w:val="0070C0"/>
      <w:sz w:val="24"/>
      <w:szCs w:val="24"/>
    </w:rPr>
  </w:style>
  <w:style w:type="paragraph" w:styleId="33">
    <w:name w:val="toc 3"/>
    <w:basedOn w:val="a"/>
    <w:next w:val="a"/>
    <w:autoRedefine/>
    <w:rsid w:val="009156B0"/>
    <w:pPr>
      <w:tabs>
        <w:tab w:val="right" w:leader="dot" w:pos="9356"/>
      </w:tabs>
      <w:spacing w:after="0" w:line="360" w:lineRule="auto"/>
      <w:ind w:left="-1134" w:right="-426" w:firstLine="284"/>
      <w:jc w:val="both"/>
    </w:pPr>
    <w:rPr>
      <w:rFonts w:ascii="Arial" w:eastAsia="Times New Roman" w:hAnsi="Arial" w:cs="Arial"/>
      <w:iCs/>
      <w:noProof/>
      <w:sz w:val="24"/>
      <w:szCs w:val="24"/>
    </w:rPr>
  </w:style>
  <w:style w:type="paragraph" w:styleId="15">
    <w:name w:val="toc 1"/>
    <w:basedOn w:val="a"/>
    <w:next w:val="a"/>
    <w:link w:val="16"/>
    <w:autoRedefine/>
    <w:unhideWhenUsed/>
    <w:rsid w:val="009156B0"/>
    <w:pPr>
      <w:tabs>
        <w:tab w:val="right" w:leader="dot" w:pos="8919"/>
      </w:tabs>
      <w:suppressAutoHyphens/>
      <w:spacing w:after="100" w:line="240" w:lineRule="auto"/>
      <w:jc w:val="both"/>
    </w:pPr>
    <w:rPr>
      <w:rFonts w:ascii="Calibri" w:eastAsia="Calibri" w:hAnsi="Calibri" w:cs="Times New Roman"/>
      <w:sz w:val="24"/>
      <w:szCs w:val="24"/>
      <w:lang w:eastAsia="ar-SA"/>
    </w:rPr>
  </w:style>
  <w:style w:type="paragraph" w:styleId="afe">
    <w:name w:val="caption"/>
    <w:basedOn w:val="a"/>
    <w:next w:val="a"/>
    <w:uiPriority w:val="35"/>
    <w:qFormat/>
    <w:rsid w:val="009156B0"/>
    <w:pPr>
      <w:suppressAutoHyphens/>
      <w:spacing w:after="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18"/>
      <w:lang w:eastAsia="ar-SA"/>
    </w:rPr>
  </w:style>
  <w:style w:type="paragraph" w:customStyle="1" w:styleId="aff">
    <w:name w:val="Содержание"/>
    <w:basedOn w:val="15"/>
    <w:link w:val="aff0"/>
    <w:qFormat/>
    <w:rsid w:val="009156B0"/>
    <w:pPr>
      <w:tabs>
        <w:tab w:val="clear" w:pos="8919"/>
        <w:tab w:val="right" w:leader="dot" w:pos="8920"/>
      </w:tabs>
    </w:pPr>
  </w:style>
  <w:style w:type="character" w:customStyle="1" w:styleId="16">
    <w:name w:val="Оглавление 1 Знак"/>
    <w:link w:val="15"/>
    <w:rsid w:val="009156B0"/>
    <w:rPr>
      <w:rFonts w:ascii="Calibri" w:eastAsia="Calibri" w:hAnsi="Calibri" w:cs="Times New Roman"/>
      <w:sz w:val="24"/>
      <w:szCs w:val="24"/>
      <w:lang w:eastAsia="ar-SA"/>
    </w:rPr>
  </w:style>
  <w:style w:type="character" w:customStyle="1" w:styleId="aff0">
    <w:name w:val="Содержание Знак"/>
    <w:basedOn w:val="16"/>
    <w:link w:val="aff"/>
    <w:rsid w:val="009156B0"/>
  </w:style>
  <w:style w:type="paragraph" w:customStyle="1" w:styleId="S31">
    <w:name w:val="S_Нумерованный_3.1"/>
    <w:basedOn w:val="a"/>
    <w:link w:val="S310"/>
    <w:rsid w:val="009156B0"/>
    <w:pPr>
      <w:suppressAutoHyphens/>
      <w:spacing w:after="0" w:line="360" w:lineRule="auto"/>
      <w:ind w:firstLine="709"/>
      <w:jc w:val="both"/>
    </w:pPr>
    <w:rPr>
      <w:rFonts w:ascii="Times New Roman" w:eastAsia="Times New Roman" w:hAnsi="Times New Roman" w:cs="Calibri"/>
      <w:sz w:val="28"/>
      <w:szCs w:val="28"/>
      <w:lang w:val="en-US" w:eastAsia="en-US" w:bidi="en-US"/>
    </w:rPr>
  </w:style>
  <w:style w:type="character" w:customStyle="1" w:styleId="S310">
    <w:name w:val="S_Нумерованный_3.1 Знак Знак"/>
    <w:link w:val="S31"/>
    <w:rsid w:val="009156B0"/>
    <w:rPr>
      <w:rFonts w:ascii="Times New Roman" w:eastAsia="Times New Roman" w:hAnsi="Times New Roman" w:cs="Calibri"/>
      <w:sz w:val="28"/>
      <w:szCs w:val="28"/>
      <w:lang w:val="en-US" w:eastAsia="en-US" w:bidi="en-US"/>
    </w:rPr>
  </w:style>
  <w:style w:type="character" w:customStyle="1" w:styleId="grame">
    <w:name w:val="grame"/>
    <w:basedOn w:val="a0"/>
    <w:rsid w:val="009156B0"/>
  </w:style>
  <w:style w:type="paragraph" w:styleId="24">
    <w:name w:val="Body Text 2"/>
    <w:basedOn w:val="a"/>
    <w:link w:val="25"/>
    <w:rsid w:val="009156B0"/>
    <w:pPr>
      <w:spacing w:before="120" w:after="0" w:line="240" w:lineRule="auto"/>
      <w:ind w:firstLine="851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25">
    <w:name w:val="Основной текст 2 Знак"/>
    <w:basedOn w:val="a0"/>
    <w:link w:val="24"/>
    <w:rsid w:val="009156B0"/>
    <w:rPr>
      <w:rFonts w:ascii="Arial" w:eastAsia="Times New Roman" w:hAnsi="Arial" w:cs="Times New Roman"/>
      <w:sz w:val="20"/>
      <w:szCs w:val="20"/>
    </w:rPr>
  </w:style>
  <w:style w:type="character" w:styleId="aff1">
    <w:name w:val="endnote reference"/>
    <w:uiPriority w:val="99"/>
    <w:unhideWhenUsed/>
    <w:rsid w:val="009156B0"/>
    <w:rPr>
      <w:vertAlign w:val="superscript"/>
    </w:rPr>
  </w:style>
  <w:style w:type="paragraph" w:styleId="aff2">
    <w:name w:val="Document Map"/>
    <w:basedOn w:val="a"/>
    <w:link w:val="aff3"/>
    <w:rsid w:val="009156B0"/>
    <w:pPr>
      <w:shd w:val="clear" w:color="auto" w:fill="000080"/>
      <w:suppressAutoHyphens/>
      <w:spacing w:after="0" w:line="240" w:lineRule="auto"/>
      <w:ind w:firstLine="709"/>
      <w:jc w:val="both"/>
    </w:pPr>
    <w:rPr>
      <w:rFonts w:ascii="Tahoma" w:eastAsia="Times New Roman" w:hAnsi="Tahoma" w:cs="Tahoma"/>
      <w:sz w:val="20"/>
      <w:szCs w:val="20"/>
      <w:lang w:eastAsia="ar-SA"/>
    </w:rPr>
  </w:style>
  <w:style w:type="character" w:customStyle="1" w:styleId="aff3">
    <w:name w:val="Схема документа Знак"/>
    <w:basedOn w:val="a0"/>
    <w:link w:val="aff2"/>
    <w:rsid w:val="009156B0"/>
    <w:rPr>
      <w:rFonts w:ascii="Tahoma" w:eastAsia="Times New Roman" w:hAnsi="Tahoma" w:cs="Tahoma"/>
      <w:sz w:val="20"/>
      <w:szCs w:val="20"/>
      <w:shd w:val="clear" w:color="auto" w:fill="000080"/>
      <w:lang w:eastAsia="ar-SA"/>
    </w:rPr>
  </w:style>
  <w:style w:type="paragraph" w:customStyle="1" w:styleId="CharChar1CharChar1CharChar">
    <w:name w:val="Char Char Знак Знак1 Char Char1 Знак Знак Char Char"/>
    <w:basedOn w:val="a"/>
    <w:rsid w:val="009156B0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 w:eastAsia="en-US"/>
    </w:rPr>
  </w:style>
  <w:style w:type="character" w:styleId="aff4">
    <w:name w:val="FollowedHyperlink"/>
    <w:uiPriority w:val="99"/>
    <w:rsid w:val="009156B0"/>
    <w:rPr>
      <w:color w:val="800080"/>
      <w:u w:val="single"/>
    </w:rPr>
  </w:style>
  <w:style w:type="paragraph" w:customStyle="1" w:styleId="Default">
    <w:name w:val="Default"/>
    <w:rsid w:val="009156B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testa">
    <w:name w:val="testa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5">
    <w:name w:val="Emphasis"/>
    <w:uiPriority w:val="20"/>
    <w:qFormat/>
    <w:rsid w:val="009156B0"/>
    <w:rPr>
      <w:i/>
      <w:iCs/>
    </w:rPr>
  </w:style>
  <w:style w:type="character" w:styleId="aff6">
    <w:name w:val="Strong"/>
    <w:qFormat/>
    <w:rsid w:val="009156B0"/>
    <w:rPr>
      <w:b/>
      <w:bCs/>
    </w:rPr>
  </w:style>
  <w:style w:type="character" w:styleId="aff7">
    <w:name w:val="page number"/>
    <w:basedOn w:val="a0"/>
    <w:rsid w:val="009156B0"/>
  </w:style>
  <w:style w:type="character" w:customStyle="1" w:styleId="apple-converted-space">
    <w:name w:val="apple-converted-space"/>
    <w:basedOn w:val="a0"/>
    <w:rsid w:val="009156B0"/>
  </w:style>
  <w:style w:type="paragraph" w:customStyle="1" w:styleId="s3">
    <w:name w:val="s_3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">
    <w:name w:val="s_1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6">
    <w:name w:val="s_16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_10"/>
    <w:basedOn w:val="a0"/>
    <w:rsid w:val="009156B0"/>
  </w:style>
  <w:style w:type="character" w:customStyle="1" w:styleId="14">
    <w:name w:val="Стиль1 Знак"/>
    <w:link w:val="13"/>
    <w:rsid w:val="009156B0"/>
    <w:rPr>
      <w:rFonts w:ascii="Arial" w:eastAsia="Times New Roman" w:hAnsi="Arial" w:cs="Arial"/>
      <w:bCs/>
      <w:iCs/>
    </w:rPr>
  </w:style>
  <w:style w:type="paragraph" w:customStyle="1" w:styleId="S">
    <w:name w:val="S_Маркированный"/>
    <w:basedOn w:val="aff8"/>
    <w:link w:val="S0"/>
    <w:autoRedefine/>
    <w:rsid w:val="009156B0"/>
    <w:pPr>
      <w:spacing w:line="360" w:lineRule="auto"/>
      <w:ind w:left="0" w:firstLine="709"/>
      <w:contextualSpacing w:val="0"/>
      <w:jc w:val="center"/>
    </w:pPr>
    <w:rPr>
      <w:sz w:val="28"/>
      <w:szCs w:val="28"/>
      <w:lang w:eastAsia="ar-SA"/>
    </w:rPr>
  </w:style>
  <w:style w:type="character" w:customStyle="1" w:styleId="S0">
    <w:name w:val="S_Маркированный Знак Знак"/>
    <w:link w:val="S"/>
    <w:rsid w:val="009156B0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styleId="aff8">
    <w:name w:val="List Bullet"/>
    <w:basedOn w:val="a"/>
    <w:rsid w:val="009156B0"/>
    <w:pPr>
      <w:spacing w:after="0" w:line="240" w:lineRule="auto"/>
      <w:ind w:left="360" w:hanging="36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9156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156B0"/>
    <w:rPr>
      <w:rFonts w:ascii="Courier New" w:eastAsia="Times New Roman" w:hAnsi="Courier New" w:cs="Times New Roman"/>
      <w:sz w:val="20"/>
      <w:szCs w:val="20"/>
    </w:rPr>
  </w:style>
  <w:style w:type="paragraph" w:customStyle="1" w:styleId="FR1">
    <w:name w:val="FR1"/>
    <w:rsid w:val="009156B0"/>
    <w:pPr>
      <w:widowControl w:val="0"/>
      <w:overflowPunct w:val="0"/>
      <w:autoSpaceDE w:val="0"/>
      <w:autoSpaceDN w:val="0"/>
      <w:adjustRightInd w:val="0"/>
      <w:spacing w:before="50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noProof/>
      <w:sz w:val="48"/>
      <w:szCs w:val="20"/>
    </w:rPr>
  </w:style>
  <w:style w:type="paragraph" w:customStyle="1" w:styleId="FR2">
    <w:name w:val="FR2"/>
    <w:rsid w:val="009156B0"/>
    <w:pPr>
      <w:widowControl w:val="0"/>
      <w:overflowPunct w:val="0"/>
      <w:autoSpaceDE w:val="0"/>
      <w:autoSpaceDN w:val="0"/>
      <w:adjustRightInd w:val="0"/>
      <w:spacing w:before="2080"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32"/>
      <w:szCs w:val="20"/>
    </w:rPr>
  </w:style>
  <w:style w:type="paragraph" w:customStyle="1" w:styleId="Heading">
    <w:name w:val="Heading"/>
    <w:rsid w:val="009156B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</w:rPr>
  </w:style>
  <w:style w:type="paragraph" w:customStyle="1" w:styleId="00">
    <w:name w:val="00 Основной текст"/>
    <w:basedOn w:val="a"/>
    <w:rsid w:val="009156B0"/>
    <w:pPr>
      <w:spacing w:after="0" w:line="316" w:lineRule="auto"/>
      <w:ind w:firstLine="709"/>
      <w:jc w:val="both"/>
    </w:pPr>
    <w:rPr>
      <w:rFonts w:ascii="Times New Roman" w:eastAsia="Times New Roman" w:hAnsi="Times New Roman" w:cs="Times New Roman"/>
      <w:sz w:val="24"/>
      <w:szCs w:val="28"/>
      <w:lang w:eastAsia="ar-SA"/>
    </w:rPr>
  </w:style>
  <w:style w:type="paragraph" w:customStyle="1" w:styleId="rvps228">
    <w:name w:val="rvps228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7">
    <w:name w:val="rvts7"/>
    <w:basedOn w:val="a0"/>
    <w:rsid w:val="009156B0"/>
  </w:style>
  <w:style w:type="paragraph" w:customStyle="1" w:styleId="rvps229">
    <w:name w:val="rvps229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9">
    <w:name w:val="rvts9"/>
    <w:basedOn w:val="a0"/>
    <w:rsid w:val="009156B0"/>
  </w:style>
  <w:style w:type="character" w:customStyle="1" w:styleId="rvts12">
    <w:name w:val="rvts12"/>
    <w:basedOn w:val="a0"/>
    <w:rsid w:val="009156B0"/>
  </w:style>
  <w:style w:type="paragraph" w:customStyle="1" w:styleId="rvps230">
    <w:name w:val="rvps230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31">
    <w:name w:val="rvps231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32">
    <w:name w:val="rvps232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33">
    <w:name w:val="rvps233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34">
    <w:name w:val="rvps234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35">
    <w:name w:val="rvps235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36">
    <w:name w:val="rvps236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37">
    <w:name w:val="rvps237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38">
    <w:name w:val="rvps238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39">
    <w:name w:val="rvps239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40">
    <w:name w:val="rvps240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41">
    <w:name w:val="rvps241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11">
    <w:name w:val="rvts11"/>
    <w:basedOn w:val="a0"/>
    <w:rsid w:val="009156B0"/>
  </w:style>
  <w:style w:type="character" w:customStyle="1" w:styleId="rvts13">
    <w:name w:val="rvts13"/>
    <w:basedOn w:val="a0"/>
    <w:rsid w:val="009156B0"/>
  </w:style>
  <w:style w:type="paragraph" w:customStyle="1" w:styleId="rvps242">
    <w:name w:val="rvps242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43">
    <w:name w:val="rvps243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44">
    <w:name w:val="rvps244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45">
    <w:name w:val="rvps245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46">
    <w:name w:val="rvps246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47">
    <w:name w:val="rvps247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48">
    <w:name w:val="rvps248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49">
    <w:name w:val="rvps249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50">
    <w:name w:val="rvps250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51">
    <w:name w:val="rvps251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52">
    <w:name w:val="rvps252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53">
    <w:name w:val="rvps253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54">
    <w:name w:val="rvps254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55">
    <w:name w:val="rvps255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56">
    <w:name w:val="rvps256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57">
    <w:name w:val="rvps257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58">
    <w:name w:val="rvps258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59">
    <w:name w:val="rvps259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60">
    <w:name w:val="rvps260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61">
    <w:name w:val="rvps261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62">
    <w:name w:val="rvps262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63">
    <w:name w:val="rvps263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64">
    <w:name w:val="rvps264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65">
    <w:name w:val="rvps265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66">
    <w:name w:val="rvps266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67">
    <w:name w:val="rvps267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vps268">
    <w:name w:val="rvps268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reen">
    <w:name w:val="green"/>
    <w:basedOn w:val="a0"/>
    <w:rsid w:val="009156B0"/>
  </w:style>
  <w:style w:type="character" w:customStyle="1" w:styleId="red">
    <w:name w:val="red"/>
    <w:basedOn w:val="a0"/>
    <w:rsid w:val="009156B0"/>
  </w:style>
  <w:style w:type="paragraph" w:customStyle="1" w:styleId="Iauiue">
    <w:name w:val="Iau.iue"/>
    <w:basedOn w:val="Default"/>
    <w:next w:val="Default"/>
    <w:uiPriority w:val="99"/>
    <w:rsid w:val="009156B0"/>
    <w:rPr>
      <w:rFonts w:ascii="Arial" w:eastAsia="Calibri" w:hAnsi="Arial" w:cs="Arial"/>
      <w:color w:val="auto"/>
      <w:lang w:eastAsia="en-US"/>
    </w:rPr>
  </w:style>
  <w:style w:type="numbering" w:customStyle="1" w:styleId="17">
    <w:name w:val="Нет списка1"/>
    <w:next w:val="a2"/>
    <w:uiPriority w:val="99"/>
    <w:semiHidden/>
    <w:unhideWhenUsed/>
    <w:rsid w:val="009156B0"/>
  </w:style>
  <w:style w:type="paragraph" w:customStyle="1" w:styleId="formattext">
    <w:name w:val="formattext"/>
    <w:basedOn w:val="a"/>
    <w:rsid w:val="009156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">
    <w:name w:val="1 Основной текст"/>
    <w:basedOn w:val="a"/>
    <w:rsid w:val="009156B0"/>
    <w:pPr>
      <w:suppressAutoHyphens/>
      <w:spacing w:after="0"/>
      <w:ind w:firstLine="709"/>
      <w:jc w:val="both"/>
    </w:pPr>
    <w:rPr>
      <w:rFonts w:ascii="Times New Roman" w:eastAsia="Times New Roman" w:hAnsi="Times New Roman" w:cs="Times New Roman"/>
      <w:sz w:val="24"/>
      <w:szCs w:val="28"/>
      <w:lang w:eastAsia="ar-SA"/>
    </w:rPr>
  </w:style>
  <w:style w:type="paragraph" w:customStyle="1" w:styleId="aff9">
    <w:name w:val="Содержимое таблицы"/>
    <w:basedOn w:val="a"/>
    <w:rsid w:val="009156B0"/>
    <w:pPr>
      <w:suppressLineNumbers/>
      <w:suppressAutoHyphens/>
      <w:spacing w:after="0" w:line="288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01">
    <w:name w:val="01 Основной текст"/>
    <w:basedOn w:val="a"/>
    <w:qFormat/>
    <w:rsid w:val="009156B0"/>
    <w:pPr>
      <w:suppressAutoHyphens/>
      <w:autoSpaceDE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FontStyle26">
    <w:name w:val="Font Style26"/>
    <w:rsid w:val="009156B0"/>
    <w:rPr>
      <w:rFonts w:ascii="Times New Roman" w:hAnsi="Times New Roman" w:cs="Times New Roman"/>
      <w:sz w:val="24"/>
      <w:szCs w:val="24"/>
    </w:rPr>
  </w:style>
  <w:style w:type="character" w:customStyle="1" w:styleId="WW8Num26z8">
    <w:name w:val="WW8Num26z8"/>
    <w:rsid w:val="009156B0"/>
  </w:style>
  <w:style w:type="character" w:customStyle="1" w:styleId="WW8Num1z0">
    <w:name w:val="WW8Num1z0"/>
    <w:rsid w:val="009156B0"/>
  </w:style>
  <w:style w:type="character" w:customStyle="1" w:styleId="WW8Num1z1">
    <w:name w:val="WW8Num1z1"/>
    <w:rsid w:val="009156B0"/>
  </w:style>
  <w:style w:type="character" w:customStyle="1" w:styleId="WW8Num1z2">
    <w:name w:val="WW8Num1z2"/>
    <w:rsid w:val="009156B0"/>
  </w:style>
  <w:style w:type="character" w:customStyle="1" w:styleId="WW8Num1z3">
    <w:name w:val="WW8Num1z3"/>
    <w:rsid w:val="009156B0"/>
  </w:style>
  <w:style w:type="character" w:customStyle="1" w:styleId="WW8Num1z4">
    <w:name w:val="WW8Num1z4"/>
    <w:rsid w:val="009156B0"/>
  </w:style>
  <w:style w:type="character" w:customStyle="1" w:styleId="WW8Num1z5">
    <w:name w:val="WW8Num1z5"/>
    <w:rsid w:val="009156B0"/>
  </w:style>
  <w:style w:type="character" w:customStyle="1" w:styleId="WW8Num1z6">
    <w:name w:val="WW8Num1z6"/>
    <w:rsid w:val="009156B0"/>
  </w:style>
  <w:style w:type="character" w:customStyle="1" w:styleId="WW8Num1z7">
    <w:name w:val="WW8Num1z7"/>
    <w:rsid w:val="009156B0"/>
  </w:style>
  <w:style w:type="character" w:customStyle="1" w:styleId="WW8Num1z8">
    <w:name w:val="WW8Num1z8"/>
    <w:rsid w:val="009156B0"/>
  </w:style>
  <w:style w:type="character" w:customStyle="1" w:styleId="WW8Num2z0">
    <w:name w:val="WW8Num2z0"/>
    <w:rsid w:val="009156B0"/>
    <w:rPr>
      <w:rFonts w:ascii="Symbol" w:hAnsi="Symbol" w:cs="Symbol"/>
    </w:rPr>
  </w:style>
  <w:style w:type="character" w:customStyle="1" w:styleId="WW8Num2z1">
    <w:name w:val="WW8Num2z1"/>
    <w:rsid w:val="009156B0"/>
  </w:style>
  <w:style w:type="character" w:customStyle="1" w:styleId="WW8Num2z2">
    <w:name w:val="WW8Num2z2"/>
    <w:rsid w:val="009156B0"/>
  </w:style>
  <w:style w:type="character" w:customStyle="1" w:styleId="WW8Num2z3">
    <w:name w:val="WW8Num2z3"/>
    <w:rsid w:val="009156B0"/>
  </w:style>
  <w:style w:type="character" w:customStyle="1" w:styleId="WW8Num2z4">
    <w:name w:val="WW8Num2z4"/>
    <w:rsid w:val="009156B0"/>
  </w:style>
  <w:style w:type="character" w:customStyle="1" w:styleId="WW8Num2z5">
    <w:name w:val="WW8Num2z5"/>
    <w:rsid w:val="009156B0"/>
  </w:style>
  <w:style w:type="character" w:customStyle="1" w:styleId="WW8Num2z6">
    <w:name w:val="WW8Num2z6"/>
    <w:rsid w:val="009156B0"/>
  </w:style>
  <w:style w:type="character" w:customStyle="1" w:styleId="WW8Num2z7">
    <w:name w:val="WW8Num2z7"/>
    <w:rsid w:val="009156B0"/>
  </w:style>
  <w:style w:type="character" w:customStyle="1" w:styleId="WW8Num2z8">
    <w:name w:val="WW8Num2z8"/>
    <w:rsid w:val="009156B0"/>
  </w:style>
  <w:style w:type="character" w:customStyle="1" w:styleId="WW8Num3z0">
    <w:name w:val="WW8Num3z0"/>
    <w:rsid w:val="009156B0"/>
    <w:rPr>
      <w:b/>
    </w:rPr>
  </w:style>
  <w:style w:type="character" w:customStyle="1" w:styleId="WW8Num4z0">
    <w:name w:val="WW8Num4z0"/>
    <w:rsid w:val="009156B0"/>
    <w:rPr>
      <w:rFonts w:ascii="Symbol" w:hAnsi="Symbol" w:cs="Symbol"/>
    </w:rPr>
  </w:style>
  <w:style w:type="character" w:customStyle="1" w:styleId="WW8Num4z1">
    <w:name w:val="WW8Num4z1"/>
    <w:rsid w:val="009156B0"/>
    <w:rPr>
      <w:rFonts w:ascii="Courier New" w:hAnsi="Courier New" w:cs="Courier New"/>
    </w:rPr>
  </w:style>
  <w:style w:type="character" w:customStyle="1" w:styleId="WW8Num4z2">
    <w:name w:val="WW8Num4z2"/>
    <w:rsid w:val="009156B0"/>
    <w:rPr>
      <w:rFonts w:ascii="Wingdings" w:hAnsi="Wingdings" w:cs="Wingdings"/>
    </w:rPr>
  </w:style>
  <w:style w:type="character" w:customStyle="1" w:styleId="WW8Num4z3">
    <w:name w:val="WW8Num4z3"/>
    <w:rsid w:val="009156B0"/>
  </w:style>
  <w:style w:type="character" w:customStyle="1" w:styleId="WW8Num4z4">
    <w:name w:val="WW8Num4z4"/>
    <w:rsid w:val="009156B0"/>
  </w:style>
  <w:style w:type="character" w:customStyle="1" w:styleId="WW8Num4z5">
    <w:name w:val="WW8Num4z5"/>
    <w:rsid w:val="009156B0"/>
  </w:style>
  <w:style w:type="character" w:customStyle="1" w:styleId="WW8Num4z6">
    <w:name w:val="WW8Num4z6"/>
    <w:rsid w:val="009156B0"/>
  </w:style>
  <w:style w:type="character" w:customStyle="1" w:styleId="WW8Num4z7">
    <w:name w:val="WW8Num4z7"/>
    <w:rsid w:val="009156B0"/>
  </w:style>
  <w:style w:type="character" w:customStyle="1" w:styleId="WW8Num4z8">
    <w:name w:val="WW8Num4z8"/>
    <w:rsid w:val="009156B0"/>
  </w:style>
  <w:style w:type="character" w:customStyle="1" w:styleId="WW8Num5z0">
    <w:name w:val="WW8Num5z0"/>
    <w:rsid w:val="009156B0"/>
    <w:rPr>
      <w:rFonts w:ascii="Symbol" w:hAnsi="Symbol" w:cs="Symbol"/>
    </w:rPr>
  </w:style>
  <w:style w:type="character" w:customStyle="1" w:styleId="WW8Num5z1">
    <w:name w:val="WW8Num5z1"/>
    <w:rsid w:val="009156B0"/>
    <w:rPr>
      <w:rFonts w:ascii="Courier New" w:hAnsi="Courier New" w:cs="Courier New"/>
    </w:rPr>
  </w:style>
  <w:style w:type="character" w:customStyle="1" w:styleId="WW8Num5z2">
    <w:name w:val="WW8Num5z2"/>
    <w:rsid w:val="009156B0"/>
    <w:rPr>
      <w:rFonts w:ascii="Wingdings" w:hAnsi="Wingdings" w:cs="Wingdings"/>
    </w:rPr>
  </w:style>
  <w:style w:type="character" w:customStyle="1" w:styleId="WW8Num5z3">
    <w:name w:val="WW8Num5z3"/>
    <w:rsid w:val="009156B0"/>
  </w:style>
  <w:style w:type="character" w:customStyle="1" w:styleId="WW8Num5z4">
    <w:name w:val="WW8Num5z4"/>
    <w:rsid w:val="009156B0"/>
  </w:style>
  <w:style w:type="character" w:customStyle="1" w:styleId="WW8Num5z5">
    <w:name w:val="WW8Num5z5"/>
    <w:rsid w:val="009156B0"/>
  </w:style>
  <w:style w:type="character" w:customStyle="1" w:styleId="WW8Num5z6">
    <w:name w:val="WW8Num5z6"/>
    <w:rsid w:val="009156B0"/>
  </w:style>
  <w:style w:type="character" w:customStyle="1" w:styleId="WW8Num5z7">
    <w:name w:val="WW8Num5z7"/>
    <w:rsid w:val="009156B0"/>
  </w:style>
  <w:style w:type="character" w:customStyle="1" w:styleId="WW8Num5z8">
    <w:name w:val="WW8Num5z8"/>
    <w:rsid w:val="009156B0"/>
  </w:style>
  <w:style w:type="character" w:customStyle="1" w:styleId="WW8Num6z0">
    <w:name w:val="WW8Num6z0"/>
    <w:rsid w:val="009156B0"/>
    <w:rPr>
      <w:b/>
    </w:rPr>
  </w:style>
  <w:style w:type="character" w:customStyle="1" w:styleId="WW8Num6z1">
    <w:name w:val="WW8Num6z1"/>
    <w:rsid w:val="009156B0"/>
    <w:rPr>
      <w:rFonts w:ascii="Courier New" w:hAnsi="Courier New" w:cs="Courier New"/>
    </w:rPr>
  </w:style>
  <w:style w:type="character" w:customStyle="1" w:styleId="WW8Num6z2">
    <w:name w:val="WW8Num6z2"/>
    <w:rsid w:val="009156B0"/>
    <w:rPr>
      <w:rFonts w:ascii="Wingdings" w:hAnsi="Wingdings" w:cs="Wingdings"/>
    </w:rPr>
  </w:style>
  <w:style w:type="character" w:customStyle="1" w:styleId="WW8Num7z0">
    <w:name w:val="WW8Num7z0"/>
    <w:rsid w:val="009156B0"/>
    <w:rPr>
      <w:rFonts w:ascii="Arial" w:eastAsia="Times New Roman" w:hAnsi="Arial" w:cs="Arial"/>
      <w:sz w:val="22"/>
    </w:rPr>
  </w:style>
  <w:style w:type="character" w:customStyle="1" w:styleId="WW8Num7z1">
    <w:name w:val="WW8Num7z1"/>
    <w:rsid w:val="009156B0"/>
    <w:rPr>
      <w:rFonts w:ascii="Courier New" w:hAnsi="Courier New" w:cs="Courier New"/>
    </w:rPr>
  </w:style>
  <w:style w:type="character" w:customStyle="1" w:styleId="WW8Num7z2">
    <w:name w:val="WW8Num7z2"/>
    <w:rsid w:val="009156B0"/>
    <w:rPr>
      <w:rFonts w:ascii="Wingdings" w:hAnsi="Wingdings" w:cs="Wingdings"/>
    </w:rPr>
  </w:style>
  <w:style w:type="character" w:customStyle="1" w:styleId="WW8Num7z3">
    <w:name w:val="WW8Num7z3"/>
    <w:rsid w:val="009156B0"/>
    <w:rPr>
      <w:rFonts w:ascii="Symbol" w:hAnsi="Symbol" w:cs="Symbol"/>
    </w:rPr>
  </w:style>
  <w:style w:type="character" w:customStyle="1" w:styleId="WW8Num7z4">
    <w:name w:val="WW8Num7z4"/>
    <w:rsid w:val="009156B0"/>
  </w:style>
  <w:style w:type="character" w:customStyle="1" w:styleId="WW8Num7z5">
    <w:name w:val="WW8Num7z5"/>
    <w:rsid w:val="009156B0"/>
  </w:style>
  <w:style w:type="character" w:customStyle="1" w:styleId="WW8Num7z6">
    <w:name w:val="WW8Num7z6"/>
    <w:rsid w:val="009156B0"/>
  </w:style>
  <w:style w:type="character" w:customStyle="1" w:styleId="WW8Num7z7">
    <w:name w:val="WW8Num7z7"/>
    <w:rsid w:val="009156B0"/>
  </w:style>
  <w:style w:type="character" w:customStyle="1" w:styleId="WW8Num7z8">
    <w:name w:val="WW8Num7z8"/>
    <w:rsid w:val="009156B0"/>
  </w:style>
  <w:style w:type="character" w:customStyle="1" w:styleId="WW8Num8z0">
    <w:name w:val="WW8Num8z0"/>
    <w:rsid w:val="009156B0"/>
    <w:rPr>
      <w:rFonts w:ascii="Symbol" w:hAnsi="Symbol" w:cs="Symbol"/>
    </w:rPr>
  </w:style>
  <w:style w:type="character" w:customStyle="1" w:styleId="WW8Num8z1">
    <w:name w:val="WW8Num8z1"/>
    <w:rsid w:val="009156B0"/>
    <w:rPr>
      <w:rFonts w:ascii="Courier New" w:hAnsi="Courier New" w:cs="Courier New"/>
    </w:rPr>
  </w:style>
  <w:style w:type="character" w:customStyle="1" w:styleId="WW8Num8z2">
    <w:name w:val="WW8Num8z2"/>
    <w:rsid w:val="009156B0"/>
    <w:rPr>
      <w:rFonts w:ascii="Wingdings" w:hAnsi="Wingdings" w:cs="Wingdings"/>
    </w:rPr>
  </w:style>
  <w:style w:type="character" w:customStyle="1" w:styleId="WW8Num8z3">
    <w:name w:val="WW8Num8z3"/>
    <w:rsid w:val="009156B0"/>
  </w:style>
  <w:style w:type="character" w:customStyle="1" w:styleId="WW8Num8z4">
    <w:name w:val="WW8Num8z4"/>
    <w:rsid w:val="009156B0"/>
  </w:style>
  <w:style w:type="character" w:customStyle="1" w:styleId="WW8Num8z5">
    <w:name w:val="WW8Num8z5"/>
    <w:rsid w:val="009156B0"/>
  </w:style>
  <w:style w:type="character" w:customStyle="1" w:styleId="WW8Num8z6">
    <w:name w:val="WW8Num8z6"/>
    <w:rsid w:val="009156B0"/>
  </w:style>
  <w:style w:type="character" w:customStyle="1" w:styleId="WW8Num8z7">
    <w:name w:val="WW8Num8z7"/>
    <w:rsid w:val="009156B0"/>
  </w:style>
  <w:style w:type="character" w:customStyle="1" w:styleId="WW8Num8z8">
    <w:name w:val="WW8Num8z8"/>
    <w:rsid w:val="009156B0"/>
  </w:style>
  <w:style w:type="character" w:customStyle="1" w:styleId="WW8Num9z0">
    <w:name w:val="WW8Num9z0"/>
    <w:rsid w:val="009156B0"/>
    <w:rPr>
      <w:rFonts w:ascii="Symbol" w:hAnsi="Symbol" w:cs="Symbol"/>
    </w:rPr>
  </w:style>
  <w:style w:type="character" w:customStyle="1" w:styleId="WW8Num9z1">
    <w:name w:val="WW8Num9z1"/>
    <w:rsid w:val="009156B0"/>
    <w:rPr>
      <w:rFonts w:ascii="Courier New" w:hAnsi="Courier New" w:cs="Courier New"/>
    </w:rPr>
  </w:style>
  <w:style w:type="character" w:customStyle="1" w:styleId="WW8Num9z2">
    <w:name w:val="WW8Num9z2"/>
    <w:rsid w:val="009156B0"/>
    <w:rPr>
      <w:rFonts w:ascii="Wingdings" w:hAnsi="Wingdings" w:cs="Wingdings"/>
    </w:rPr>
  </w:style>
  <w:style w:type="character" w:customStyle="1" w:styleId="WW8Num9z3">
    <w:name w:val="WW8Num9z3"/>
    <w:rsid w:val="009156B0"/>
  </w:style>
  <w:style w:type="character" w:customStyle="1" w:styleId="WW8Num9z4">
    <w:name w:val="WW8Num9z4"/>
    <w:rsid w:val="009156B0"/>
  </w:style>
  <w:style w:type="character" w:customStyle="1" w:styleId="WW8Num9z5">
    <w:name w:val="WW8Num9z5"/>
    <w:rsid w:val="009156B0"/>
  </w:style>
  <w:style w:type="character" w:customStyle="1" w:styleId="WW8Num9z6">
    <w:name w:val="WW8Num9z6"/>
    <w:rsid w:val="009156B0"/>
  </w:style>
  <w:style w:type="character" w:customStyle="1" w:styleId="WW8Num9z7">
    <w:name w:val="WW8Num9z7"/>
    <w:rsid w:val="009156B0"/>
  </w:style>
  <w:style w:type="character" w:customStyle="1" w:styleId="WW8Num9z8">
    <w:name w:val="WW8Num9z8"/>
    <w:rsid w:val="009156B0"/>
  </w:style>
  <w:style w:type="character" w:customStyle="1" w:styleId="WW8Num10z0">
    <w:name w:val="WW8Num10z0"/>
    <w:rsid w:val="009156B0"/>
    <w:rPr>
      <w:b w:val="0"/>
    </w:rPr>
  </w:style>
  <w:style w:type="character" w:customStyle="1" w:styleId="WW8Num10z1">
    <w:name w:val="WW8Num10z1"/>
    <w:rsid w:val="009156B0"/>
  </w:style>
  <w:style w:type="character" w:customStyle="1" w:styleId="WW8Num10z2">
    <w:name w:val="WW8Num10z2"/>
    <w:rsid w:val="009156B0"/>
  </w:style>
  <w:style w:type="character" w:customStyle="1" w:styleId="WW8Num10z3">
    <w:name w:val="WW8Num10z3"/>
    <w:rsid w:val="009156B0"/>
  </w:style>
  <w:style w:type="character" w:customStyle="1" w:styleId="WW8Num10z4">
    <w:name w:val="WW8Num10z4"/>
    <w:rsid w:val="009156B0"/>
  </w:style>
  <w:style w:type="character" w:customStyle="1" w:styleId="WW8Num10z5">
    <w:name w:val="WW8Num10z5"/>
    <w:rsid w:val="009156B0"/>
  </w:style>
  <w:style w:type="character" w:customStyle="1" w:styleId="WW8Num10z6">
    <w:name w:val="WW8Num10z6"/>
    <w:rsid w:val="009156B0"/>
  </w:style>
  <w:style w:type="character" w:customStyle="1" w:styleId="WW8Num10z7">
    <w:name w:val="WW8Num10z7"/>
    <w:rsid w:val="009156B0"/>
  </w:style>
  <w:style w:type="character" w:customStyle="1" w:styleId="WW8Num10z8">
    <w:name w:val="WW8Num10z8"/>
    <w:rsid w:val="009156B0"/>
  </w:style>
  <w:style w:type="character" w:customStyle="1" w:styleId="WW8Num11z0">
    <w:name w:val="WW8Num11z0"/>
    <w:rsid w:val="009156B0"/>
    <w:rPr>
      <w:rFonts w:hint="default"/>
    </w:rPr>
  </w:style>
  <w:style w:type="character" w:customStyle="1" w:styleId="WW8Num11z1">
    <w:name w:val="WW8Num11z1"/>
    <w:rsid w:val="009156B0"/>
  </w:style>
  <w:style w:type="character" w:customStyle="1" w:styleId="WW8Num11z2">
    <w:name w:val="WW8Num11z2"/>
    <w:rsid w:val="009156B0"/>
  </w:style>
  <w:style w:type="character" w:customStyle="1" w:styleId="WW8Num11z3">
    <w:name w:val="WW8Num11z3"/>
    <w:rsid w:val="009156B0"/>
  </w:style>
  <w:style w:type="character" w:customStyle="1" w:styleId="WW8Num11z4">
    <w:name w:val="WW8Num11z4"/>
    <w:rsid w:val="009156B0"/>
  </w:style>
  <w:style w:type="character" w:customStyle="1" w:styleId="WW8Num11z5">
    <w:name w:val="WW8Num11z5"/>
    <w:rsid w:val="009156B0"/>
  </w:style>
  <w:style w:type="character" w:customStyle="1" w:styleId="WW8Num11z6">
    <w:name w:val="WW8Num11z6"/>
    <w:rsid w:val="009156B0"/>
  </w:style>
  <w:style w:type="character" w:customStyle="1" w:styleId="WW8Num11z7">
    <w:name w:val="WW8Num11z7"/>
    <w:rsid w:val="009156B0"/>
  </w:style>
  <w:style w:type="character" w:customStyle="1" w:styleId="WW8Num11z8">
    <w:name w:val="WW8Num11z8"/>
    <w:rsid w:val="009156B0"/>
  </w:style>
  <w:style w:type="character" w:customStyle="1" w:styleId="WW8Num12z0">
    <w:name w:val="WW8Num12z0"/>
    <w:rsid w:val="009156B0"/>
    <w:rPr>
      <w:rFonts w:ascii="Symbol" w:hAnsi="Symbol" w:cs="Symbol"/>
    </w:rPr>
  </w:style>
  <w:style w:type="character" w:customStyle="1" w:styleId="WW8Num12z1">
    <w:name w:val="WW8Num12z1"/>
    <w:rsid w:val="009156B0"/>
  </w:style>
  <w:style w:type="character" w:customStyle="1" w:styleId="WW8Num12z2">
    <w:name w:val="WW8Num12z2"/>
    <w:rsid w:val="009156B0"/>
    <w:rPr>
      <w:rFonts w:ascii="Wingdings" w:hAnsi="Wingdings" w:cs="Wingdings"/>
    </w:rPr>
  </w:style>
  <w:style w:type="character" w:customStyle="1" w:styleId="WW8Num12z3">
    <w:name w:val="WW8Num12z3"/>
    <w:rsid w:val="009156B0"/>
  </w:style>
  <w:style w:type="character" w:customStyle="1" w:styleId="WW8Num12z4">
    <w:name w:val="WW8Num12z4"/>
    <w:rsid w:val="009156B0"/>
    <w:rPr>
      <w:rFonts w:ascii="Courier New" w:hAnsi="Courier New" w:cs="Courier New"/>
    </w:rPr>
  </w:style>
  <w:style w:type="character" w:customStyle="1" w:styleId="WW8Num12z5">
    <w:name w:val="WW8Num12z5"/>
    <w:rsid w:val="009156B0"/>
  </w:style>
  <w:style w:type="character" w:customStyle="1" w:styleId="WW8Num12z6">
    <w:name w:val="WW8Num12z6"/>
    <w:rsid w:val="009156B0"/>
  </w:style>
  <w:style w:type="character" w:customStyle="1" w:styleId="WW8Num12z7">
    <w:name w:val="WW8Num12z7"/>
    <w:rsid w:val="009156B0"/>
  </w:style>
  <w:style w:type="character" w:customStyle="1" w:styleId="WW8Num12z8">
    <w:name w:val="WW8Num12z8"/>
    <w:rsid w:val="009156B0"/>
  </w:style>
  <w:style w:type="character" w:customStyle="1" w:styleId="WW8Num13z0">
    <w:name w:val="WW8Num13z0"/>
    <w:rsid w:val="009156B0"/>
    <w:rPr>
      <w:rFonts w:ascii="Symbol" w:hAnsi="Symbol" w:cs="Symbol"/>
    </w:rPr>
  </w:style>
  <w:style w:type="character" w:customStyle="1" w:styleId="WW8Num13z1">
    <w:name w:val="WW8Num13z1"/>
    <w:rsid w:val="009156B0"/>
    <w:rPr>
      <w:rFonts w:ascii="Courier New" w:hAnsi="Courier New" w:cs="Courier New"/>
    </w:rPr>
  </w:style>
  <w:style w:type="character" w:customStyle="1" w:styleId="WW8Num13z2">
    <w:name w:val="WW8Num13z2"/>
    <w:rsid w:val="009156B0"/>
    <w:rPr>
      <w:rFonts w:ascii="Wingdings" w:hAnsi="Wingdings" w:cs="Wingdings"/>
    </w:rPr>
  </w:style>
  <w:style w:type="character" w:customStyle="1" w:styleId="WW8Num13z3">
    <w:name w:val="WW8Num13z3"/>
    <w:rsid w:val="009156B0"/>
  </w:style>
  <w:style w:type="character" w:customStyle="1" w:styleId="WW8Num13z4">
    <w:name w:val="WW8Num13z4"/>
    <w:rsid w:val="009156B0"/>
  </w:style>
  <w:style w:type="character" w:customStyle="1" w:styleId="WW8Num13z5">
    <w:name w:val="WW8Num13z5"/>
    <w:rsid w:val="009156B0"/>
  </w:style>
  <w:style w:type="character" w:customStyle="1" w:styleId="WW8Num13z6">
    <w:name w:val="WW8Num13z6"/>
    <w:rsid w:val="009156B0"/>
  </w:style>
  <w:style w:type="character" w:customStyle="1" w:styleId="WW8Num13z7">
    <w:name w:val="WW8Num13z7"/>
    <w:rsid w:val="009156B0"/>
  </w:style>
  <w:style w:type="character" w:customStyle="1" w:styleId="WW8Num13z8">
    <w:name w:val="WW8Num13z8"/>
    <w:rsid w:val="009156B0"/>
  </w:style>
  <w:style w:type="character" w:customStyle="1" w:styleId="WW8Num14z0">
    <w:name w:val="WW8Num14z0"/>
    <w:rsid w:val="009156B0"/>
    <w:rPr>
      <w:rFonts w:ascii="Symbol" w:hAnsi="Symbol" w:cs="Symbol" w:hint="default"/>
    </w:rPr>
  </w:style>
  <w:style w:type="character" w:customStyle="1" w:styleId="WW8Num14z1">
    <w:name w:val="WW8Num14z1"/>
    <w:rsid w:val="009156B0"/>
    <w:rPr>
      <w:rFonts w:ascii="Courier New" w:hAnsi="Courier New" w:cs="Courier New" w:hint="default"/>
    </w:rPr>
  </w:style>
  <w:style w:type="character" w:customStyle="1" w:styleId="WW8Num14z2">
    <w:name w:val="WW8Num14z2"/>
    <w:rsid w:val="009156B0"/>
    <w:rPr>
      <w:rFonts w:ascii="Wingdings" w:hAnsi="Wingdings" w:cs="Wingdings" w:hint="default"/>
    </w:rPr>
  </w:style>
  <w:style w:type="character" w:customStyle="1" w:styleId="WW8Num15z0">
    <w:name w:val="WW8Num15z0"/>
    <w:rsid w:val="009156B0"/>
    <w:rPr>
      <w:rFonts w:ascii="Symbol" w:hAnsi="Symbol" w:cs="Symbol"/>
    </w:rPr>
  </w:style>
  <w:style w:type="character" w:customStyle="1" w:styleId="WW8Num15z1">
    <w:name w:val="WW8Num15z1"/>
    <w:rsid w:val="009156B0"/>
    <w:rPr>
      <w:rFonts w:ascii="Courier New" w:hAnsi="Courier New" w:cs="Courier New"/>
    </w:rPr>
  </w:style>
  <w:style w:type="character" w:customStyle="1" w:styleId="WW8Num15z2">
    <w:name w:val="WW8Num15z2"/>
    <w:rsid w:val="009156B0"/>
    <w:rPr>
      <w:rFonts w:ascii="Wingdings" w:hAnsi="Wingdings" w:cs="Wingdings"/>
    </w:rPr>
  </w:style>
  <w:style w:type="character" w:customStyle="1" w:styleId="WW8Num15z3">
    <w:name w:val="WW8Num15z3"/>
    <w:rsid w:val="009156B0"/>
  </w:style>
  <w:style w:type="character" w:customStyle="1" w:styleId="WW8Num15z4">
    <w:name w:val="WW8Num15z4"/>
    <w:rsid w:val="009156B0"/>
  </w:style>
  <w:style w:type="character" w:customStyle="1" w:styleId="WW8Num15z5">
    <w:name w:val="WW8Num15z5"/>
    <w:rsid w:val="009156B0"/>
  </w:style>
  <w:style w:type="character" w:customStyle="1" w:styleId="WW8Num15z6">
    <w:name w:val="WW8Num15z6"/>
    <w:rsid w:val="009156B0"/>
  </w:style>
  <w:style w:type="character" w:customStyle="1" w:styleId="WW8Num15z7">
    <w:name w:val="WW8Num15z7"/>
    <w:rsid w:val="009156B0"/>
  </w:style>
  <w:style w:type="character" w:customStyle="1" w:styleId="WW8Num15z8">
    <w:name w:val="WW8Num15z8"/>
    <w:rsid w:val="009156B0"/>
  </w:style>
  <w:style w:type="character" w:customStyle="1" w:styleId="WW8Num16z0">
    <w:name w:val="WW8Num16z0"/>
    <w:rsid w:val="009156B0"/>
    <w:rPr>
      <w:rFonts w:hint="default"/>
    </w:rPr>
  </w:style>
  <w:style w:type="character" w:customStyle="1" w:styleId="WW8Num16z1">
    <w:name w:val="WW8Num16z1"/>
    <w:rsid w:val="009156B0"/>
  </w:style>
  <w:style w:type="character" w:customStyle="1" w:styleId="WW8Num16z2">
    <w:name w:val="WW8Num16z2"/>
    <w:rsid w:val="009156B0"/>
  </w:style>
  <w:style w:type="character" w:customStyle="1" w:styleId="WW8Num16z3">
    <w:name w:val="WW8Num16z3"/>
    <w:rsid w:val="009156B0"/>
  </w:style>
  <w:style w:type="character" w:customStyle="1" w:styleId="WW8Num16z4">
    <w:name w:val="WW8Num16z4"/>
    <w:rsid w:val="009156B0"/>
  </w:style>
  <w:style w:type="character" w:customStyle="1" w:styleId="WW8Num16z5">
    <w:name w:val="WW8Num16z5"/>
    <w:rsid w:val="009156B0"/>
  </w:style>
  <w:style w:type="character" w:customStyle="1" w:styleId="WW8Num16z6">
    <w:name w:val="WW8Num16z6"/>
    <w:rsid w:val="009156B0"/>
  </w:style>
  <w:style w:type="character" w:customStyle="1" w:styleId="WW8Num16z7">
    <w:name w:val="WW8Num16z7"/>
    <w:rsid w:val="009156B0"/>
  </w:style>
  <w:style w:type="character" w:customStyle="1" w:styleId="WW8Num16z8">
    <w:name w:val="WW8Num16z8"/>
    <w:rsid w:val="009156B0"/>
  </w:style>
  <w:style w:type="character" w:customStyle="1" w:styleId="WW8Num17z0">
    <w:name w:val="WW8Num17z0"/>
    <w:rsid w:val="009156B0"/>
    <w:rPr>
      <w:rFonts w:ascii="Symbol" w:hAnsi="Symbol" w:cs="Symbol"/>
    </w:rPr>
  </w:style>
  <w:style w:type="character" w:customStyle="1" w:styleId="WW8Num17z1">
    <w:name w:val="WW8Num17z1"/>
    <w:rsid w:val="009156B0"/>
    <w:rPr>
      <w:rFonts w:ascii="Courier New" w:hAnsi="Courier New" w:cs="Courier New"/>
    </w:rPr>
  </w:style>
  <w:style w:type="character" w:customStyle="1" w:styleId="WW8Num17z2">
    <w:name w:val="WW8Num17z2"/>
    <w:rsid w:val="009156B0"/>
    <w:rPr>
      <w:rFonts w:ascii="Wingdings" w:hAnsi="Wingdings" w:cs="Wingdings"/>
    </w:rPr>
  </w:style>
  <w:style w:type="character" w:customStyle="1" w:styleId="WW8Num17z3">
    <w:name w:val="WW8Num17z3"/>
    <w:rsid w:val="009156B0"/>
  </w:style>
  <w:style w:type="character" w:customStyle="1" w:styleId="WW8Num17z4">
    <w:name w:val="WW8Num17z4"/>
    <w:rsid w:val="009156B0"/>
  </w:style>
  <w:style w:type="character" w:customStyle="1" w:styleId="WW8Num17z5">
    <w:name w:val="WW8Num17z5"/>
    <w:rsid w:val="009156B0"/>
  </w:style>
  <w:style w:type="character" w:customStyle="1" w:styleId="WW8Num17z6">
    <w:name w:val="WW8Num17z6"/>
    <w:rsid w:val="009156B0"/>
  </w:style>
  <w:style w:type="character" w:customStyle="1" w:styleId="WW8Num17z7">
    <w:name w:val="WW8Num17z7"/>
    <w:rsid w:val="009156B0"/>
  </w:style>
  <w:style w:type="character" w:customStyle="1" w:styleId="WW8Num17z8">
    <w:name w:val="WW8Num17z8"/>
    <w:rsid w:val="009156B0"/>
  </w:style>
  <w:style w:type="character" w:customStyle="1" w:styleId="WW8Num18z0">
    <w:name w:val="WW8Num18z0"/>
    <w:rsid w:val="009156B0"/>
    <w:rPr>
      <w:rFonts w:ascii="Symbol" w:hAnsi="Symbol" w:cs="Symbol"/>
    </w:rPr>
  </w:style>
  <w:style w:type="character" w:customStyle="1" w:styleId="WW8Num18z1">
    <w:name w:val="WW8Num18z1"/>
    <w:rsid w:val="009156B0"/>
    <w:rPr>
      <w:rFonts w:ascii="Courier New" w:hAnsi="Courier New" w:cs="Courier New"/>
    </w:rPr>
  </w:style>
  <w:style w:type="character" w:customStyle="1" w:styleId="WW8Num18z2">
    <w:name w:val="WW8Num18z2"/>
    <w:rsid w:val="009156B0"/>
    <w:rPr>
      <w:rFonts w:ascii="Wingdings" w:hAnsi="Wingdings" w:cs="Wingdings"/>
    </w:rPr>
  </w:style>
  <w:style w:type="character" w:customStyle="1" w:styleId="WW8Num18z3">
    <w:name w:val="WW8Num18z3"/>
    <w:rsid w:val="009156B0"/>
  </w:style>
  <w:style w:type="character" w:customStyle="1" w:styleId="WW8Num18z4">
    <w:name w:val="WW8Num18z4"/>
    <w:rsid w:val="009156B0"/>
  </w:style>
  <w:style w:type="character" w:customStyle="1" w:styleId="WW8Num18z5">
    <w:name w:val="WW8Num18z5"/>
    <w:rsid w:val="009156B0"/>
  </w:style>
  <w:style w:type="character" w:customStyle="1" w:styleId="WW8Num18z6">
    <w:name w:val="WW8Num18z6"/>
    <w:rsid w:val="009156B0"/>
  </w:style>
  <w:style w:type="character" w:customStyle="1" w:styleId="WW8Num18z7">
    <w:name w:val="WW8Num18z7"/>
    <w:rsid w:val="009156B0"/>
  </w:style>
  <w:style w:type="character" w:customStyle="1" w:styleId="WW8Num18z8">
    <w:name w:val="WW8Num18z8"/>
    <w:rsid w:val="009156B0"/>
  </w:style>
  <w:style w:type="character" w:customStyle="1" w:styleId="WW8Num19z0">
    <w:name w:val="WW8Num19z0"/>
    <w:rsid w:val="009156B0"/>
    <w:rPr>
      <w:rFonts w:hint="default"/>
    </w:rPr>
  </w:style>
  <w:style w:type="character" w:customStyle="1" w:styleId="WW8Num19z1">
    <w:name w:val="WW8Num19z1"/>
    <w:rsid w:val="009156B0"/>
  </w:style>
  <w:style w:type="character" w:customStyle="1" w:styleId="WW8Num19z2">
    <w:name w:val="WW8Num19z2"/>
    <w:rsid w:val="009156B0"/>
  </w:style>
  <w:style w:type="character" w:customStyle="1" w:styleId="WW8Num19z3">
    <w:name w:val="WW8Num19z3"/>
    <w:rsid w:val="009156B0"/>
  </w:style>
  <w:style w:type="character" w:customStyle="1" w:styleId="WW8Num19z4">
    <w:name w:val="WW8Num19z4"/>
    <w:rsid w:val="009156B0"/>
  </w:style>
  <w:style w:type="character" w:customStyle="1" w:styleId="WW8Num19z5">
    <w:name w:val="WW8Num19z5"/>
    <w:rsid w:val="009156B0"/>
  </w:style>
  <w:style w:type="character" w:customStyle="1" w:styleId="WW8Num19z6">
    <w:name w:val="WW8Num19z6"/>
    <w:rsid w:val="009156B0"/>
  </w:style>
  <w:style w:type="character" w:customStyle="1" w:styleId="WW8Num19z7">
    <w:name w:val="WW8Num19z7"/>
    <w:rsid w:val="009156B0"/>
  </w:style>
  <w:style w:type="character" w:customStyle="1" w:styleId="WW8Num19z8">
    <w:name w:val="WW8Num19z8"/>
    <w:rsid w:val="009156B0"/>
  </w:style>
  <w:style w:type="character" w:customStyle="1" w:styleId="WW8Num20z0">
    <w:name w:val="WW8Num20z0"/>
    <w:rsid w:val="009156B0"/>
    <w:rPr>
      <w:rFonts w:ascii="Symbol" w:hAnsi="Symbol" w:cs="Symbol"/>
    </w:rPr>
  </w:style>
  <w:style w:type="character" w:customStyle="1" w:styleId="WW8Num21z0">
    <w:name w:val="WW8Num21z0"/>
    <w:rsid w:val="009156B0"/>
    <w:rPr>
      <w:rFonts w:hint="default"/>
    </w:rPr>
  </w:style>
  <w:style w:type="character" w:customStyle="1" w:styleId="WW8Num21z1">
    <w:name w:val="WW8Num21z1"/>
    <w:rsid w:val="009156B0"/>
  </w:style>
  <w:style w:type="character" w:customStyle="1" w:styleId="WW8Num21z2">
    <w:name w:val="WW8Num21z2"/>
    <w:rsid w:val="009156B0"/>
  </w:style>
  <w:style w:type="character" w:customStyle="1" w:styleId="WW8Num21z3">
    <w:name w:val="WW8Num21z3"/>
    <w:rsid w:val="009156B0"/>
  </w:style>
  <w:style w:type="character" w:customStyle="1" w:styleId="WW8Num21z4">
    <w:name w:val="WW8Num21z4"/>
    <w:rsid w:val="009156B0"/>
  </w:style>
  <w:style w:type="character" w:customStyle="1" w:styleId="WW8Num21z5">
    <w:name w:val="WW8Num21z5"/>
    <w:rsid w:val="009156B0"/>
  </w:style>
  <w:style w:type="character" w:customStyle="1" w:styleId="WW8Num21z6">
    <w:name w:val="WW8Num21z6"/>
    <w:rsid w:val="009156B0"/>
  </w:style>
  <w:style w:type="character" w:customStyle="1" w:styleId="WW8Num21z7">
    <w:name w:val="WW8Num21z7"/>
    <w:rsid w:val="009156B0"/>
  </w:style>
  <w:style w:type="character" w:customStyle="1" w:styleId="WW8Num21z8">
    <w:name w:val="WW8Num21z8"/>
    <w:rsid w:val="009156B0"/>
  </w:style>
  <w:style w:type="character" w:customStyle="1" w:styleId="WW8Num22z0">
    <w:name w:val="WW8Num22z0"/>
    <w:rsid w:val="009156B0"/>
    <w:rPr>
      <w:rFonts w:hint="default"/>
    </w:rPr>
  </w:style>
  <w:style w:type="character" w:customStyle="1" w:styleId="WW8Num22z1">
    <w:name w:val="WW8Num22z1"/>
    <w:rsid w:val="009156B0"/>
  </w:style>
  <w:style w:type="character" w:customStyle="1" w:styleId="WW8Num22z2">
    <w:name w:val="WW8Num22z2"/>
    <w:rsid w:val="009156B0"/>
  </w:style>
  <w:style w:type="character" w:customStyle="1" w:styleId="WW8Num22z3">
    <w:name w:val="WW8Num22z3"/>
    <w:rsid w:val="009156B0"/>
  </w:style>
  <w:style w:type="character" w:customStyle="1" w:styleId="WW8Num22z4">
    <w:name w:val="WW8Num22z4"/>
    <w:rsid w:val="009156B0"/>
  </w:style>
  <w:style w:type="character" w:customStyle="1" w:styleId="WW8Num22z5">
    <w:name w:val="WW8Num22z5"/>
    <w:rsid w:val="009156B0"/>
  </w:style>
  <w:style w:type="character" w:customStyle="1" w:styleId="WW8Num22z6">
    <w:name w:val="WW8Num22z6"/>
    <w:rsid w:val="009156B0"/>
  </w:style>
  <w:style w:type="character" w:customStyle="1" w:styleId="WW8Num22z7">
    <w:name w:val="WW8Num22z7"/>
    <w:rsid w:val="009156B0"/>
  </w:style>
  <w:style w:type="character" w:customStyle="1" w:styleId="WW8Num22z8">
    <w:name w:val="WW8Num22z8"/>
    <w:rsid w:val="009156B0"/>
  </w:style>
  <w:style w:type="character" w:customStyle="1" w:styleId="WW8Num23z0">
    <w:name w:val="WW8Num23z0"/>
    <w:rsid w:val="009156B0"/>
    <w:rPr>
      <w:rFonts w:hint="default"/>
    </w:rPr>
  </w:style>
  <w:style w:type="character" w:customStyle="1" w:styleId="WW8Num23z1">
    <w:name w:val="WW8Num23z1"/>
    <w:rsid w:val="009156B0"/>
  </w:style>
  <w:style w:type="character" w:customStyle="1" w:styleId="WW8Num23z2">
    <w:name w:val="WW8Num23z2"/>
    <w:rsid w:val="009156B0"/>
  </w:style>
  <w:style w:type="character" w:customStyle="1" w:styleId="WW8Num23z3">
    <w:name w:val="WW8Num23z3"/>
    <w:rsid w:val="009156B0"/>
  </w:style>
  <w:style w:type="character" w:customStyle="1" w:styleId="WW8Num23z4">
    <w:name w:val="WW8Num23z4"/>
    <w:rsid w:val="009156B0"/>
  </w:style>
  <w:style w:type="character" w:customStyle="1" w:styleId="WW8Num23z5">
    <w:name w:val="WW8Num23z5"/>
    <w:rsid w:val="009156B0"/>
  </w:style>
  <w:style w:type="character" w:customStyle="1" w:styleId="WW8Num23z6">
    <w:name w:val="WW8Num23z6"/>
    <w:rsid w:val="009156B0"/>
  </w:style>
  <w:style w:type="character" w:customStyle="1" w:styleId="WW8Num23z7">
    <w:name w:val="WW8Num23z7"/>
    <w:rsid w:val="009156B0"/>
  </w:style>
  <w:style w:type="character" w:customStyle="1" w:styleId="WW8Num23z8">
    <w:name w:val="WW8Num23z8"/>
    <w:rsid w:val="009156B0"/>
  </w:style>
  <w:style w:type="character" w:customStyle="1" w:styleId="5">
    <w:name w:val="Основной шрифт абзаца5"/>
    <w:rsid w:val="009156B0"/>
  </w:style>
  <w:style w:type="character" w:customStyle="1" w:styleId="Absatz-Standardschriftart">
    <w:name w:val="Absatz-Standardschriftart"/>
    <w:rsid w:val="009156B0"/>
  </w:style>
  <w:style w:type="character" w:customStyle="1" w:styleId="WW-Absatz-Standardschriftart">
    <w:name w:val="WW-Absatz-Standardschriftart"/>
    <w:rsid w:val="009156B0"/>
  </w:style>
  <w:style w:type="character" w:customStyle="1" w:styleId="41">
    <w:name w:val="Основной шрифт абзаца4"/>
    <w:rsid w:val="009156B0"/>
  </w:style>
  <w:style w:type="character" w:customStyle="1" w:styleId="34">
    <w:name w:val="Основной шрифт абзаца3"/>
    <w:rsid w:val="009156B0"/>
  </w:style>
  <w:style w:type="character" w:customStyle="1" w:styleId="WW-Absatz-Standardschriftart1">
    <w:name w:val="WW-Absatz-Standardschriftart1"/>
    <w:rsid w:val="009156B0"/>
  </w:style>
  <w:style w:type="character" w:customStyle="1" w:styleId="WW-Absatz-Standardschriftart11">
    <w:name w:val="WW-Absatz-Standardschriftart11"/>
    <w:rsid w:val="009156B0"/>
  </w:style>
  <w:style w:type="character" w:customStyle="1" w:styleId="WW-Absatz-Standardschriftart111">
    <w:name w:val="WW-Absatz-Standardschriftart111"/>
    <w:rsid w:val="009156B0"/>
  </w:style>
  <w:style w:type="character" w:customStyle="1" w:styleId="WW-Absatz-Standardschriftart1111">
    <w:name w:val="WW-Absatz-Standardschriftart1111"/>
    <w:rsid w:val="009156B0"/>
  </w:style>
  <w:style w:type="character" w:customStyle="1" w:styleId="WW-Absatz-Standardschriftart11111">
    <w:name w:val="WW-Absatz-Standardschriftart11111"/>
    <w:rsid w:val="009156B0"/>
  </w:style>
  <w:style w:type="character" w:customStyle="1" w:styleId="WW-Absatz-Standardschriftart111111">
    <w:name w:val="WW-Absatz-Standardschriftart111111"/>
    <w:rsid w:val="009156B0"/>
  </w:style>
  <w:style w:type="character" w:customStyle="1" w:styleId="WW-Absatz-Standardschriftart1111111">
    <w:name w:val="WW-Absatz-Standardschriftart1111111"/>
    <w:rsid w:val="009156B0"/>
  </w:style>
  <w:style w:type="character" w:customStyle="1" w:styleId="WW-Absatz-Standardschriftart11111111">
    <w:name w:val="WW-Absatz-Standardschriftart11111111"/>
    <w:rsid w:val="009156B0"/>
  </w:style>
  <w:style w:type="character" w:customStyle="1" w:styleId="WW-Absatz-Standardschriftart111111111">
    <w:name w:val="WW-Absatz-Standardschriftart111111111"/>
    <w:rsid w:val="009156B0"/>
  </w:style>
  <w:style w:type="character" w:customStyle="1" w:styleId="WW-Absatz-Standardschriftart1111111111">
    <w:name w:val="WW-Absatz-Standardschriftart1111111111"/>
    <w:rsid w:val="009156B0"/>
  </w:style>
  <w:style w:type="character" w:customStyle="1" w:styleId="WW-Absatz-Standardschriftart11111111111">
    <w:name w:val="WW-Absatz-Standardschriftart11111111111"/>
    <w:rsid w:val="009156B0"/>
  </w:style>
  <w:style w:type="character" w:customStyle="1" w:styleId="WW-Absatz-Standardschriftart111111111111">
    <w:name w:val="WW-Absatz-Standardschriftart111111111111"/>
    <w:rsid w:val="009156B0"/>
  </w:style>
  <w:style w:type="character" w:customStyle="1" w:styleId="WW-Absatz-Standardschriftart1111111111111">
    <w:name w:val="WW-Absatz-Standardschriftart1111111111111"/>
    <w:rsid w:val="009156B0"/>
  </w:style>
  <w:style w:type="character" w:customStyle="1" w:styleId="WW-Absatz-Standardschriftart11111111111111">
    <w:name w:val="WW-Absatz-Standardschriftart11111111111111"/>
    <w:rsid w:val="009156B0"/>
  </w:style>
  <w:style w:type="character" w:customStyle="1" w:styleId="WW-Absatz-Standardschriftart111111111111111">
    <w:name w:val="WW-Absatz-Standardschriftart111111111111111"/>
    <w:rsid w:val="009156B0"/>
  </w:style>
  <w:style w:type="character" w:customStyle="1" w:styleId="WW-Absatz-Standardschriftart1111111111111111">
    <w:name w:val="WW-Absatz-Standardschriftart1111111111111111"/>
    <w:rsid w:val="009156B0"/>
  </w:style>
  <w:style w:type="character" w:customStyle="1" w:styleId="WW-Absatz-Standardschriftart11111111111111111">
    <w:name w:val="WW-Absatz-Standardschriftart11111111111111111"/>
    <w:rsid w:val="009156B0"/>
  </w:style>
  <w:style w:type="character" w:customStyle="1" w:styleId="WW-Absatz-Standardschriftart111111111111111111">
    <w:name w:val="WW-Absatz-Standardschriftart111111111111111111"/>
    <w:rsid w:val="009156B0"/>
  </w:style>
  <w:style w:type="character" w:customStyle="1" w:styleId="WW-Absatz-Standardschriftart1111111111111111111">
    <w:name w:val="WW-Absatz-Standardschriftart1111111111111111111"/>
    <w:rsid w:val="009156B0"/>
  </w:style>
  <w:style w:type="character" w:customStyle="1" w:styleId="WW-Absatz-Standardschriftart11111111111111111111">
    <w:name w:val="WW-Absatz-Standardschriftart11111111111111111111"/>
    <w:rsid w:val="009156B0"/>
  </w:style>
  <w:style w:type="character" w:customStyle="1" w:styleId="WW-Absatz-Standardschriftart111111111111111111111">
    <w:name w:val="WW-Absatz-Standardschriftart111111111111111111111"/>
    <w:rsid w:val="009156B0"/>
  </w:style>
  <w:style w:type="character" w:customStyle="1" w:styleId="WW-Absatz-Standardschriftart1111111111111111111111">
    <w:name w:val="WW-Absatz-Standardschriftart1111111111111111111111"/>
    <w:rsid w:val="009156B0"/>
  </w:style>
  <w:style w:type="character" w:customStyle="1" w:styleId="WW-Absatz-Standardschriftart11111111111111111111111">
    <w:name w:val="WW-Absatz-Standardschriftart11111111111111111111111"/>
    <w:rsid w:val="009156B0"/>
  </w:style>
  <w:style w:type="character" w:customStyle="1" w:styleId="WW-Absatz-Standardschriftart111111111111111111111111">
    <w:name w:val="WW-Absatz-Standardschriftart111111111111111111111111"/>
    <w:rsid w:val="009156B0"/>
  </w:style>
  <w:style w:type="character" w:customStyle="1" w:styleId="WW-Absatz-Standardschriftart1111111111111111111111111">
    <w:name w:val="WW-Absatz-Standardschriftart1111111111111111111111111"/>
    <w:rsid w:val="009156B0"/>
  </w:style>
  <w:style w:type="character" w:customStyle="1" w:styleId="WW-Absatz-Standardschriftart11111111111111111111111111">
    <w:name w:val="WW-Absatz-Standardschriftart11111111111111111111111111"/>
    <w:rsid w:val="009156B0"/>
  </w:style>
  <w:style w:type="character" w:customStyle="1" w:styleId="26">
    <w:name w:val="Основной шрифт абзаца2"/>
    <w:rsid w:val="009156B0"/>
  </w:style>
  <w:style w:type="character" w:customStyle="1" w:styleId="19">
    <w:name w:val="Основной шрифт абзаца1"/>
    <w:rsid w:val="009156B0"/>
  </w:style>
  <w:style w:type="character" w:customStyle="1" w:styleId="affa">
    <w:name w:val="Символ нумерации"/>
    <w:rsid w:val="009156B0"/>
  </w:style>
  <w:style w:type="character" w:customStyle="1" w:styleId="affb">
    <w:name w:val="Маркеры списка"/>
    <w:rsid w:val="009156B0"/>
    <w:rPr>
      <w:rFonts w:ascii="StarSymbol" w:eastAsia="StarSymbol" w:hAnsi="StarSymbol" w:cs="StarSymbol"/>
      <w:sz w:val="18"/>
      <w:szCs w:val="18"/>
    </w:rPr>
  </w:style>
  <w:style w:type="character" w:customStyle="1" w:styleId="1a">
    <w:name w:val="ОСНОВНОЙ !!! Знак1"/>
    <w:rsid w:val="009156B0"/>
    <w:rPr>
      <w:rFonts w:ascii="Arial" w:hAnsi="Arial" w:cs="Arial"/>
      <w:sz w:val="24"/>
      <w:szCs w:val="24"/>
    </w:rPr>
  </w:style>
  <w:style w:type="character" w:customStyle="1" w:styleId="affc">
    <w:name w:val="Символ сноски"/>
    <w:rsid w:val="009156B0"/>
    <w:rPr>
      <w:vertAlign w:val="superscript"/>
    </w:rPr>
  </w:style>
  <w:style w:type="character" w:customStyle="1" w:styleId="affd">
    <w:name w:val="А_текст Знак"/>
    <w:rsid w:val="009156B0"/>
    <w:rPr>
      <w:sz w:val="28"/>
      <w:szCs w:val="28"/>
      <w:lang w:val="ru-RU" w:eastAsia="ar-SA" w:bidi="ar-SA"/>
    </w:rPr>
  </w:style>
  <w:style w:type="character" w:customStyle="1" w:styleId="affe">
    <w:name w:val="подзаголовки Знак Знак"/>
    <w:rsid w:val="009156B0"/>
    <w:rPr>
      <w:b/>
      <w:sz w:val="28"/>
      <w:szCs w:val="28"/>
      <w:lang w:val="ru-RU" w:eastAsia="ar-SA" w:bidi="ar-SA"/>
    </w:rPr>
  </w:style>
  <w:style w:type="character" w:customStyle="1" w:styleId="WW8Num3z1">
    <w:name w:val="WW8Num3z1"/>
    <w:rsid w:val="009156B0"/>
    <w:rPr>
      <w:rFonts w:ascii="Courier New" w:hAnsi="Courier New" w:cs="Courier New"/>
    </w:rPr>
  </w:style>
  <w:style w:type="character" w:customStyle="1" w:styleId="WW8Num3z2">
    <w:name w:val="WW8Num3z2"/>
    <w:rsid w:val="009156B0"/>
    <w:rPr>
      <w:rFonts w:ascii="Wingdings" w:hAnsi="Wingdings" w:cs="Wingdings"/>
    </w:rPr>
  </w:style>
  <w:style w:type="character" w:customStyle="1" w:styleId="WW8Num20z1">
    <w:name w:val="WW8Num20z1"/>
    <w:rsid w:val="009156B0"/>
    <w:rPr>
      <w:rFonts w:ascii="Courier New" w:hAnsi="Courier New" w:cs="Courier New"/>
    </w:rPr>
  </w:style>
  <w:style w:type="character" w:customStyle="1" w:styleId="WW8Num20z2">
    <w:name w:val="WW8Num20z2"/>
    <w:rsid w:val="009156B0"/>
    <w:rPr>
      <w:rFonts w:ascii="Wingdings" w:hAnsi="Wingdings" w:cs="Wingdings"/>
    </w:rPr>
  </w:style>
  <w:style w:type="paragraph" w:customStyle="1" w:styleId="afff">
    <w:name w:val="Заголовок"/>
    <w:basedOn w:val="a"/>
    <w:next w:val="af3"/>
    <w:rsid w:val="009156B0"/>
    <w:pPr>
      <w:keepNext/>
      <w:suppressAutoHyphens/>
      <w:spacing w:before="240" w:after="120" w:line="288" w:lineRule="auto"/>
      <w:ind w:firstLine="709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fff0">
    <w:name w:val="List"/>
    <w:basedOn w:val="af3"/>
    <w:rsid w:val="009156B0"/>
    <w:pPr>
      <w:suppressAutoHyphens/>
      <w:spacing w:line="288" w:lineRule="auto"/>
      <w:ind w:firstLine="709"/>
      <w:jc w:val="both"/>
    </w:pPr>
    <w:rPr>
      <w:lang w:eastAsia="ar-SA"/>
    </w:rPr>
  </w:style>
  <w:style w:type="paragraph" w:customStyle="1" w:styleId="50">
    <w:name w:val="Название5"/>
    <w:basedOn w:val="a"/>
    <w:rsid w:val="009156B0"/>
    <w:pPr>
      <w:suppressLineNumbers/>
      <w:suppressAutoHyphens/>
      <w:spacing w:before="120" w:after="120" w:line="288" w:lineRule="auto"/>
      <w:ind w:firstLine="709"/>
      <w:jc w:val="both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51">
    <w:name w:val="Указатель5"/>
    <w:basedOn w:val="a"/>
    <w:rsid w:val="009156B0"/>
    <w:pPr>
      <w:suppressLineNumbers/>
      <w:suppressAutoHyphens/>
      <w:spacing w:after="0" w:line="288" w:lineRule="auto"/>
      <w:ind w:firstLine="709"/>
      <w:jc w:val="both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42">
    <w:name w:val="Название4"/>
    <w:basedOn w:val="a"/>
    <w:rsid w:val="009156B0"/>
    <w:pPr>
      <w:suppressLineNumbers/>
      <w:suppressAutoHyphens/>
      <w:spacing w:before="120" w:after="120" w:line="288" w:lineRule="auto"/>
      <w:ind w:firstLine="709"/>
      <w:jc w:val="both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43">
    <w:name w:val="Указатель4"/>
    <w:basedOn w:val="a"/>
    <w:rsid w:val="009156B0"/>
    <w:pPr>
      <w:suppressLineNumbers/>
      <w:suppressAutoHyphens/>
      <w:spacing w:after="0" w:line="288" w:lineRule="auto"/>
      <w:ind w:firstLine="709"/>
      <w:jc w:val="both"/>
    </w:pPr>
    <w:rPr>
      <w:rFonts w:ascii="Arial" w:eastAsia="Times New Roman" w:hAnsi="Arial" w:cs="Tahoma"/>
      <w:sz w:val="24"/>
      <w:szCs w:val="24"/>
      <w:lang w:eastAsia="ar-SA"/>
    </w:rPr>
  </w:style>
  <w:style w:type="paragraph" w:customStyle="1" w:styleId="35">
    <w:name w:val="Название3"/>
    <w:basedOn w:val="a"/>
    <w:rsid w:val="009156B0"/>
    <w:pPr>
      <w:suppressLineNumbers/>
      <w:suppressAutoHyphens/>
      <w:spacing w:before="120" w:after="120" w:line="288" w:lineRule="auto"/>
      <w:ind w:firstLine="709"/>
      <w:jc w:val="both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36">
    <w:name w:val="Указатель3"/>
    <w:basedOn w:val="a"/>
    <w:rsid w:val="009156B0"/>
    <w:pPr>
      <w:suppressLineNumbers/>
      <w:suppressAutoHyphens/>
      <w:spacing w:after="0" w:line="288" w:lineRule="auto"/>
      <w:ind w:firstLine="709"/>
      <w:jc w:val="both"/>
    </w:pPr>
    <w:rPr>
      <w:rFonts w:ascii="Arial" w:eastAsia="Times New Roman" w:hAnsi="Arial" w:cs="Tahoma"/>
      <w:sz w:val="24"/>
      <w:szCs w:val="24"/>
      <w:lang w:eastAsia="ar-SA"/>
    </w:rPr>
  </w:style>
  <w:style w:type="paragraph" w:customStyle="1" w:styleId="27">
    <w:name w:val="Название2"/>
    <w:basedOn w:val="a"/>
    <w:rsid w:val="009156B0"/>
    <w:pPr>
      <w:suppressLineNumbers/>
      <w:suppressAutoHyphens/>
      <w:spacing w:before="120" w:after="120" w:line="288" w:lineRule="auto"/>
      <w:ind w:firstLine="709"/>
      <w:jc w:val="both"/>
    </w:pPr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customStyle="1" w:styleId="28">
    <w:name w:val="Указатель2"/>
    <w:basedOn w:val="a"/>
    <w:rsid w:val="009156B0"/>
    <w:pPr>
      <w:suppressLineNumbers/>
      <w:suppressAutoHyphens/>
      <w:spacing w:after="0" w:line="288" w:lineRule="auto"/>
      <w:ind w:firstLine="709"/>
      <w:jc w:val="both"/>
    </w:pPr>
    <w:rPr>
      <w:rFonts w:ascii="Arial" w:eastAsia="Times New Roman" w:hAnsi="Arial" w:cs="Tahoma"/>
      <w:sz w:val="24"/>
      <w:szCs w:val="24"/>
      <w:lang w:eastAsia="ar-SA"/>
    </w:rPr>
  </w:style>
  <w:style w:type="paragraph" w:customStyle="1" w:styleId="1b">
    <w:name w:val="Название1"/>
    <w:basedOn w:val="a"/>
    <w:rsid w:val="009156B0"/>
    <w:pPr>
      <w:suppressLineNumbers/>
      <w:suppressAutoHyphens/>
      <w:spacing w:before="120" w:after="120" w:line="288" w:lineRule="auto"/>
      <w:ind w:firstLine="709"/>
      <w:jc w:val="both"/>
    </w:pPr>
    <w:rPr>
      <w:rFonts w:ascii="Times New Roman" w:eastAsia="Times New Roman" w:hAnsi="Times New Roman" w:cs="Tahoma"/>
      <w:i/>
      <w:iCs/>
      <w:sz w:val="24"/>
      <w:szCs w:val="24"/>
      <w:lang w:eastAsia="ar-SA"/>
    </w:rPr>
  </w:style>
  <w:style w:type="paragraph" w:customStyle="1" w:styleId="afff1">
    <w:name w:val="Заголовок таблицы"/>
    <w:basedOn w:val="aff9"/>
    <w:rsid w:val="009156B0"/>
    <w:pPr>
      <w:jc w:val="center"/>
    </w:pPr>
    <w:rPr>
      <w:b/>
      <w:bCs/>
    </w:rPr>
  </w:style>
  <w:style w:type="paragraph" w:customStyle="1" w:styleId="210">
    <w:name w:val="Основной текст с отступом 21"/>
    <w:basedOn w:val="a"/>
    <w:rsid w:val="009156B0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2">
    <w:name w:val="Содержимое врезки"/>
    <w:basedOn w:val="af3"/>
    <w:rsid w:val="009156B0"/>
    <w:pPr>
      <w:suppressAutoHyphens/>
      <w:spacing w:line="288" w:lineRule="auto"/>
      <w:ind w:firstLine="709"/>
      <w:jc w:val="both"/>
    </w:pPr>
    <w:rPr>
      <w:lang w:eastAsia="ar-SA"/>
    </w:rPr>
  </w:style>
  <w:style w:type="paragraph" w:customStyle="1" w:styleId="afff3">
    <w:name w:val="ОСНОВНОЙ !!!"/>
    <w:basedOn w:val="af3"/>
    <w:rsid w:val="009156B0"/>
    <w:pPr>
      <w:suppressAutoHyphens/>
      <w:spacing w:before="120" w:after="0"/>
      <w:ind w:firstLine="900"/>
      <w:jc w:val="both"/>
    </w:pPr>
    <w:rPr>
      <w:rFonts w:ascii="Arial" w:hAnsi="Arial" w:cs="Arial"/>
      <w:lang w:eastAsia="ar-SA"/>
    </w:rPr>
  </w:style>
  <w:style w:type="paragraph" w:customStyle="1" w:styleId="afff4">
    <w:name w:val="Îñíîâíîé òåêñò"/>
    <w:basedOn w:val="a"/>
    <w:rsid w:val="009156B0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9">
    <w:name w:val="toc 9"/>
    <w:basedOn w:val="a"/>
    <w:next w:val="a"/>
    <w:rsid w:val="009156B0"/>
    <w:pPr>
      <w:suppressAutoHyphens/>
      <w:spacing w:after="0" w:line="288" w:lineRule="auto"/>
      <w:ind w:left="1920"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ff5">
    <w:name w:val="TOC Heading"/>
    <w:basedOn w:val="1"/>
    <w:next w:val="a"/>
    <w:qFormat/>
    <w:rsid w:val="009156B0"/>
    <w:pPr>
      <w:suppressAutoHyphens/>
      <w:spacing w:line="276" w:lineRule="auto"/>
    </w:pPr>
    <w:rPr>
      <w:rFonts w:ascii="Cambria" w:eastAsia="Times New Roman" w:hAnsi="Cambria" w:cs="Times New Roman"/>
      <w:color w:val="365F91"/>
      <w:kern w:val="1"/>
      <w:lang w:eastAsia="ar-SA"/>
    </w:rPr>
  </w:style>
  <w:style w:type="paragraph" w:customStyle="1" w:styleId="afff6">
    <w:name w:val="Нормальный (таблица)"/>
    <w:basedOn w:val="a"/>
    <w:next w:val="a"/>
    <w:rsid w:val="009156B0"/>
    <w:pPr>
      <w:widowControl w:val="0"/>
      <w:suppressAutoHyphens/>
      <w:autoSpaceDE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7">
    <w:name w:val="Центрированный (таблица)"/>
    <w:basedOn w:val="afff6"/>
    <w:next w:val="a"/>
    <w:rsid w:val="009156B0"/>
    <w:pPr>
      <w:jc w:val="center"/>
    </w:pPr>
  </w:style>
  <w:style w:type="paragraph" w:customStyle="1" w:styleId="afff8">
    <w:name w:val="Текст (прав. подпись)"/>
    <w:basedOn w:val="a"/>
    <w:next w:val="a"/>
    <w:rsid w:val="009156B0"/>
    <w:pPr>
      <w:widowControl w:val="0"/>
      <w:suppressAutoHyphens/>
      <w:autoSpaceDE w:val="0"/>
      <w:spacing w:after="0" w:line="240" w:lineRule="auto"/>
      <w:jc w:val="right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1c">
    <w:name w:val="Текст сноски Знак1"/>
    <w:rsid w:val="009156B0"/>
    <w:rPr>
      <w:lang w:eastAsia="ar-SA"/>
    </w:rPr>
  </w:style>
  <w:style w:type="paragraph" w:customStyle="1" w:styleId="afff9">
    <w:name w:val="Основной текст пояснительной записки"/>
    <w:basedOn w:val="a"/>
    <w:qFormat/>
    <w:rsid w:val="009156B0"/>
    <w:pPr>
      <w:suppressAutoHyphens/>
      <w:spacing w:after="0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ffa">
    <w:name w:val="подзаголовки"/>
    <w:basedOn w:val="afff9"/>
    <w:qFormat/>
    <w:rsid w:val="009156B0"/>
    <w:pPr>
      <w:spacing w:line="312" w:lineRule="auto"/>
      <w:ind w:firstLine="0"/>
      <w:jc w:val="center"/>
    </w:pPr>
    <w:rPr>
      <w:b/>
    </w:rPr>
  </w:style>
  <w:style w:type="paragraph" w:customStyle="1" w:styleId="afffb">
    <w:name w:val="А_текст"/>
    <w:rsid w:val="009156B0"/>
    <w:pPr>
      <w:suppressAutoHyphens/>
      <w:spacing w:after="0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ffc">
    <w:name w:val="Стиль таблицы"/>
    <w:basedOn w:val="a"/>
    <w:rsid w:val="009156B0"/>
    <w:pPr>
      <w:suppressAutoHyphens/>
      <w:spacing w:after="0" w:line="360" w:lineRule="auto"/>
      <w:ind w:firstLine="709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fd">
    <w:name w:val="Стиль таблицы по правому краю"/>
    <w:basedOn w:val="afffc"/>
    <w:rsid w:val="009156B0"/>
  </w:style>
  <w:style w:type="paragraph" w:customStyle="1" w:styleId="1d">
    <w:name w:val="Текст1"/>
    <w:basedOn w:val="a"/>
    <w:rsid w:val="009156B0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20">
    <w:name w:val="Основной текст с отступом 22"/>
    <w:basedOn w:val="a"/>
    <w:rsid w:val="009156B0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e">
    <w:name w:val="Схема документа1"/>
    <w:basedOn w:val="a"/>
    <w:rsid w:val="009156B0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ConsPlusNonformat">
    <w:name w:val="ConsPlusNonformat"/>
    <w:rsid w:val="009156B0"/>
    <w:pPr>
      <w:widowControl w:val="0"/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onsPlusCell">
    <w:name w:val="ConsPlusCell"/>
    <w:rsid w:val="009156B0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lang w:eastAsia="ar-SA"/>
    </w:rPr>
  </w:style>
  <w:style w:type="character" w:customStyle="1" w:styleId="211">
    <w:name w:val="Основной текст с отступом 2 Знак1"/>
    <w:basedOn w:val="a0"/>
    <w:rsid w:val="009156B0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37">
    <w:name w:val="Body Text Indent 3"/>
    <w:basedOn w:val="a"/>
    <w:link w:val="38"/>
    <w:rsid w:val="009156B0"/>
    <w:pPr>
      <w:spacing w:after="0" w:line="240" w:lineRule="auto"/>
      <w:ind w:left="540"/>
    </w:pPr>
    <w:rPr>
      <w:rFonts w:ascii="Times New Roman" w:eastAsia="Times New Roman" w:hAnsi="Times New Roman" w:cs="Times New Roman"/>
      <w:bCs/>
      <w:iCs/>
      <w:sz w:val="28"/>
      <w:szCs w:val="20"/>
    </w:rPr>
  </w:style>
  <w:style w:type="character" w:customStyle="1" w:styleId="38">
    <w:name w:val="Основной текст с отступом 3 Знак"/>
    <w:basedOn w:val="a0"/>
    <w:link w:val="37"/>
    <w:rsid w:val="009156B0"/>
    <w:rPr>
      <w:rFonts w:ascii="Times New Roman" w:eastAsia="Times New Roman" w:hAnsi="Times New Roman" w:cs="Times New Roman"/>
      <w:bCs/>
      <w:iCs/>
      <w:sz w:val="28"/>
      <w:szCs w:val="20"/>
    </w:rPr>
  </w:style>
  <w:style w:type="paragraph" w:styleId="afffe">
    <w:name w:val="Subtitle"/>
    <w:basedOn w:val="a"/>
    <w:link w:val="affff"/>
    <w:qFormat/>
    <w:rsid w:val="009156B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fff">
    <w:name w:val="Подзаголовок Знак"/>
    <w:basedOn w:val="a0"/>
    <w:link w:val="afffe"/>
    <w:rsid w:val="009156B0"/>
    <w:rPr>
      <w:rFonts w:ascii="Times New Roman" w:eastAsia="Times New Roman" w:hAnsi="Times New Roman" w:cs="Times New Roman"/>
      <w:sz w:val="28"/>
      <w:szCs w:val="20"/>
    </w:rPr>
  </w:style>
  <w:style w:type="paragraph" w:customStyle="1" w:styleId="ConsNormal">
    <w:name w:val="ConsNormal"/>
    <w:rsid w:val="009156B0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18</Pages>
  <Words>2917</Words>
  <Characters>16628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Михайловское СП</Company>
  <LinksUpToDate>false</LinksUpToDate>
  <CharactersWithSpaces>19506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</dc:creator>
  <cp:keywords/>
  <dc:description/>
  <cp:lastModifiedBy>Администрация</cp:lastModifiedBy>
  <cp:revision>15</cp:revision>
  <cp:lastPrinted>2018-12-19T09:15:00Z</cp:lastPrinted>
  <dcterms:created xsi:type="dcterms:W3CDTF">2018-12-19T08:52:00Z</dcterms:created>
  <dcterms:modified xsi:type="dcterms:W3CDTF">2018-12-27T09:12:00Z</dcterms:modified>
</cp:coreProperties>
</file>