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F5" w:rsidRDefault="006B46F5" w:rsidP="008E33B7">
      <w:pPr>
        <w:pStyle w:val="a3"/>
        <w:tabs>
          <w:tab w:val="left" w:pos="709"/>
        </w:tabs>
        <w:outlineLvl w:val="0"/>
        <w:rPr>
          <w:b/>
          <w:color w:val="000000"/>
          <w:sz w:val="24"/>
        </w:rPr>
      </w:pPr>
      <w:r>
        <w:rPr>
          <w:b/>
          <w:color w:val="000000"/>
          <w:sz w:val="24"/>
        </w:rPr>
        <w:t>РОССИЙСКАЯ ФЕДЕРАЦИЯ</w:t>
      </w:r>
    </w:p>
    <w:p w:rsidR="006B46F5" w:rsidRDefault="006B46F5" w:rsidP="008E33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РОСТОВСКАЯ ОБЛАСТЬ</w:t>
      </w:r>
    </w:p>
    <w:p w:rsidR="006B46F5" w:rsidRDefault="006B46F5" w:rsidP="008E33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ТАЦИНСКИЙ РАЙОН</w:t>
      </w:r>
    </w:p>
    <w:p w:rsidR="006B46F5" w:rsidRDefault="006B46F5" w:rsidP="008E33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МУНИЦИПАЛЬНОЕ ОБРАЗОВАНИЕ</w:t>
      </w:r>
    </w:p>
    <w:p w:rsidR="006B46F5" w:rsidRPr="006A32C5" w:rsidRDefault="006B46F5" w:rsidP="008E33B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«МИХАЙЛОВСКОЕ СЕЛЬСКОЕ ПОСЕЛЕНИЕ»</w:t>
      </w:r>
    </w:p>
    <w:p w:rsidR="006B46F5" w:rsidRDefault="006B46F5" w:rsidP="008E33B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Собрание депутатов Михайловского сельского поселения</w:t>
      </w:r>
    </w:p>
    <w:p w:rsidR="006B46F5" w:rsidRDefault="006B46F5" w:rsidP="008E33B7">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r w:rsidR="008E33B7">
        <w:rPr>
          <w:rFonts w:ascii="Times New Roman" w:hAnsi="Times New Roman" w:cs="Times New Roman"/>
          <w:b/>
          <w:sz w:val="28"/>
          <w:szCs w:val="28"/>
        </w:rPr>
        <w:t>______</w:t>
      </w:r>
    </w:p>
    <w:p w:rsidR="006B46F5" w:rsidRDefault="006B46F5" w:rsidP="008E33B7">
      <w:pPr>
        <w:spacing w:after="0" w:line="240" w:lineRule="auto"/>
        <w:rPr>
          <w:rFonts w:ascii="Times New Roman" w:hAnsi="Times New Roman" w:cs="Times New Roman"/>
          <w:b/>
          <w:i/>
          <w:sz w:val="28"/>
          <w:szCs w:val="28"/>
        </w:rPr>
      </w:pPr>
    </w:p>
    <w:p w:rsidR="006B46F5" w:rsidRDefault="006B46F5" w:rsidP="008E33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6B46F5" w:rsidRDefault="006B46F5" w:rsidP="008E33B7">
      <w:pPr>
        <w:spacing w:after="0" w:line="240" w:lineRule="auto"/>
        <w:rPr>
          <w:rFonts w:ascii="Times New Roman" w:hAnsi="Times New Roman" w:cs="Times New Roman"/>
          <w:b/>
          <w:sz w:val="28"/>
          <w:szCs w:val="28"/>
        </w:rPr>
      </w:pPr>
    </w:p>
    <w:p w:rsidR="006B46F5" w:rsidRDefault="006B46F5" w:rsidP="008E33B7">
      <w:pPr>
        <w:spacing w:after="0" w:line="240" w:lineRule="auto"/>
        <w:rPr>
          <w:rFonts w:ascii="Times New Roman" w:hAnsi="Times New Roman" w:cs="Times New Roman"/>
          <w:b/>
          <w:sz w:val="28"/>
          <w:szCs w:val="28"/>
        </w:rPr>
      </w:pPr>
      <w:r>
        <w:rPr>
          <w:rFonts w:ascii="Times New Roman" w:hAnsi="Times New Roman" w:cs="Times New Roman"/>
          <w:b/>
          <w:sz w:val="28"/>
          <w:szCs w:val="28"/>
        </w:rPr>
        <w:t>29 ноября 2013 г.                                         № 52                                х. Михайлов</w:t>
      </w:r>
    </w:p>
    <w:p w:rsidR="006B46F5" w:rsidRDefault="006B46F5" w:rsidP="008E33B7">
      <w:pPr>
        <w:spacing w:after="0" w:line="240" w:lineRule="auto"/>
        <w:jc w:val="center"/>
        <w:rPr>
          <w:rFonts w:ascii="Times New Roman" w:hAnsi="Times New Roman" w:cs="Times New Roman"/>
          <w:b/>
          <w:sz w:val="28"/>
          <w:szCs w:val="28"/>
        </w:rPr>
      </w:pPr>
    </w:p>
    <w:p w:rsidR="006B46F5" w:rsidRDefault="006B46F5" w:rsidP="008E33B7">
      <w:pPr>
        <w:spacing w:after="0" w:line="240" w:lineRule="auto"/>
        <w:rPr>
          <w:rFonts w:ascii="Times New Roman" w:hAnsi="Times New Roman" w:cs="Times New Roman"/>
          <w:sz w:val="28"/>
          <w:szCs w:val="28"/>
        </w:rPr>
      </w:pPr>
      <w:r>
        <w:rPr>
          <w:rFonts w:ascii="Times New Roman" w:hAnsi="Times New Roman" w:cs="Times New Roman"/>
          <w:sz w:val="28"/>
          <w:szCs w:val="28"/>
        </w:rPr>
        <w:t>Об арендной плате за использование</w:t>
      </w:r>
    </w:p>
    <w:p w:rsidR="006B46F5" w:rsidRDefault="006B46F5" w:rsidP="008E33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земельных участков, находящихся </w:t>
      </w:r>
    </w:p>
    <w:p w:rsidR="006B46F5" w:rsidRDefault="006B46F5" w:rsidP="008E33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муниципальной собственности </w:t>
      </w:r>
    </w:p>
    <w:p w:rsidR="006B46F5" w:rsidRDefault="006B46F5" w:rsidP="008E33B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B46F5" w:rsidRDefault="006B46F5" w:rsidP="008E33B7">
      <w:pPr>
        <w:spacing w:after="0" w:line="240" w:lineRule="auto"/>
        <w:rPr>
          <w:rFonts w:ascii="Times New Roman" w:hAnsi="Times New Roman" w:cs="Times New Roman"/>
          <w:b/>
          <w:sz w:val="28"/>
          <w:szCs w:val="28"/>
        </w:rPr>
      </w:pPr>
      <w:r>
        <w:rPr>
          <w:rFonts w:ascii="Times New Roman" w:hAnsi="Times New Roman" w:cs="Times New Roman"/>
          <w:sz w:val="28"/>
          <w:szCs w:val="28"/>
        </w:rPr>
        <w:t>«Михайловское сельское поселение»</w:t>
      </w:r>
    </w:p>
    <w:p w:rsidR="008E33B7" w:rsidRDefault="008E33B7" w:rsidP="008E33B7">
      <w:pPr>
        <w:spacing w:after="0" w:line="240" w:lineRule="auto"/>
        <w:rPr>
          <w:rFonts w:ascii="Times New Roman" w:hAnsi="Times New Roman" w:cs="Times New Roman"/>
          <w:b/>
          <w:sz w:val="28"/>
          <w:szCs w:val="28"/>
        </w:rPr>
      </w:pPr>
    </w:p>
    <w:p w:rsidR="006B46F5" w:rsidRDefault="006B46F5" w:rsidP="008E33B7">
      <w:pPr>
        <w:pStyle w:val="a5"/>
        <w:ind w:firstLine="708"/>
        <w:jc w:val="both"/>
        <w:rPr>
          <w:szCs w:val="28"/>
        </w:rPr>
      </w:pPr>
      <w:bookmarkStart w:id="0" w:name="_GoBack"/>
      <w:proofErr w:type="gramStart"/>
      <w:r>
        <w:rPr>
          <w:szCs w:val="28"/>
        </w:rPr>
        <w:t>В соответствии с Земельным кодексом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Областным законом от 22.07.2003 № 19-ЗС «О регулировании</w:t>
      </w:r>
      <w:proofErr w:type="gramEnd"/>
      <w:r>
        <w:rPr>
          <w:szCs w:val="28"/>
        </w:rPr>
        <w:t xml:space="preserve"> земельных отношений в Ростовской области», Постановлением Правительства РО от 27.02.2012 N 120 (ред. от 22.08.2013)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(вместе с Порядками):</w:t>
      </w:r>
    </w:p>
    <w:p w:rsidR="006B46F5" w:rsidRDefault="006B46F5" w:rsidP="006B46F5">
      <w:pPr>
        <w:pStyle w:val="a5"/>
        <w:ind w:firstLine="708"/>
        <w:jc w:val="both"/>
        <w:rPr>
          <w:b/>
          <w:szCs w:val="28"/>
        </w:rPr>
      </w:pPr>
    </w:p>
    <w:p w:rsidR="006A32C5" w:rsidRDefault="006B46F5" w:rsidP="006A32C5">
      <w:pPr>
        <w:pStyle w:val="a5"/>
        <w:ind w:firstLine="709"/>
        <w:jc w:val="both"/>
        <w:rPr>
          <w:szCs w:val="28"/>
        </w:rPr>
      </w:pPr>
      <w:r>
        <w:t xml:space="preserve">1. Утвердить Порядок определения размера арендной платы, порядок, условия и сроки внесения арендной платы за использование земельных участков, </w:t>
      </w:r>
      <w:r>
        <w:rPr>
          <w:szCs w:val="28"/>
        </w:rPr>
        <w:t>находящихся в муниципальной собственности муниципального образования «Михайловское сельское поселение», согласно приложению к Решению.</w:t>
      </w:r>
    </w:p>
    <w:bookmarkEnd w:id="0"/>
    <w:p w:rsidR="006B46F5" w:rsidRDefault="006B46F5" w:rsidP="006B46F5">
      <w:pPr>
        <w:pStyle w:val="a5"/>
        <w:ind w:firstLine="709"/>
        <w:jc w:val="both"/>
      </w:pPr>
      <w:r>
        <w:t>2. Настоящее Решение подлежит официальному опубликованию и вступает в силу с 1 января 2014 года.</w:t>
      </w:r>
    </w:p>
    <w:p w:rsidR="006A32C5" w:rsidRPr="006A32C5" w:rsidRDefault="006A32C5" w:rsidP="006A32C5">
      <w:pPr>
        <w:pStyle w:val="a5"/>
        <w:ind w:firstLine="709"/>
        <w:jc w:val="both"/>
        <w:rPr>
          <w:szCs w:val="28"/>
        </w:rPr>
      </w:pPr>
      <w:r>
        <w:rPr>
          <w:szCs w:val="28"/>
        </w:rPr>
        <w:t>3. Признать утратившим силу решение Собрания депутатов Михайловского сельского поселения от 25.01.2008 № 91 «</w:t>
      </w:r>
      <w:r w:rsidRPr="006A32C5">
        <w:rPr>
          <w:szCs w:val="28"/>
        </w:rPr>
        <w:t>Об арендной плате за использование</w:t>
      </w:r>
    </w:p>
    <w:p w:rsidR="006A32C5" w:rsidRPr="006A32C5" w:rsidRDefault="006A32C5" w:rsidP="006A32C5">
      <w:pPr>
        <w:spacing w:after="0" w:line="240" w:lineRule="auto"/>
        <w:jc w:val="both"/>
        <w:rPr>
          <w:rFonts w:ascii="Times New Roman" w:hAnsi="Times New Roman" w:cs="Times New Roman"/>
          <w:sz w:val="28"/>
          <w:szCs w:val="28"/>
        </w:rPr>
      </w:pPr>
      <w:r w:rsidRPr="006A32C5">
        <w:rPr>
          <w:rFonts w:ascii="Times New Roman" w:hAnsi="Times New Roman" w:cs="Times New Roman"/>
          <w:sz w:val="28"/>
          <w:szCs w:val="28"/>
        </w:rPr>
        <w:t>зем</w:t>
      </w:r>
      <w:r>
        <w:rPr>
          <w:rFonts w:ascii="Times New Roman" w:hAnsi="Times New Roman" w:cs="Times New Roman"/>
          <w:sz w:val="28"/>
          <w:szCs w:val="28"/>
        </w:rPr>
        <w:t xml:space="preserve">ельных участков, находящихся в </w:t>
      </w:r>
      <w:r w:rsidRPr="006A32C5">
        <w:rPr>
          <w:rFonts w:ascii="Times New Roman" w:hAnsi="Times New Roman" w:cs="Times New Roman"/>
          <w:sz w:val="28"/>
          <w:szCs w:val="28"/>
        </w:rPr>
        <w:t xml:space="preserve">муниципальной собственности </w:t>
      </w:r>
    </w:p>
    <w:p w:rsidR="006A32C5" w:rsidRPr="006A32C5" w:rsidRDefault="006A32C5" w:rsidP="006A32C5">
      <w:pPr>
        <w:tabs>
          <w:tab w:val="center" w:pos="4677"/>
        </w:tabs>
        <w:spacing w:after="0" w:line="240" w:lineRule="auto"/>
        <w:rPr>
          <w:rFonts w:ascii="Times New Roman" w:hAnsi="Times New Roman" w:cs="Times New Roman"/>
          <w:sz w:val="28"/>
          <w:szCs w:val="28"/>
        </w:rPr>
      </w:pPr>
      <w:r w:rsidRPr="006A32C5">
        <w:rPr>
          <w:rFonts w:ascii="Times New Roman" w:hAnsi="Times New Roman" w:cs="Times New Roman"/>
          <w:sz w:val="28"/>
          <w:szCs w:val="28"/>
        </w:rPr>
        <w:t>Михайловского сельского поселения</w:t>
      </w:r>
      <w:r>
        <w:rPr>
          <w:rFonts w:ascii="Times New Roman" w:hAnsi="Times New Roman" w:cs="Times New Roman"/>
          <w:sz w:val="28"/>
          <w:szCs w:val="28"/>
        </w:rPr>
        <w:t>».</w:t>
      </w:r>
      <w:r>
        <w:rPr>
          <w:rFonts w:ascii="Times New Roman" w:hAnsi="Times New Roman" w:cs="Times New Roman"/>
          <w:sz w:val="28"/>
          <w:szCs w:val="28"/>
        </w:rPr>
        <w:tab/>
      </w:r>
    </w:p>
    <w:p w:rsidR="006B46F5" w:rsidRDefault="006A32C5" w:rsidP="006B46F5">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          4</w:t>
      </w:r>
      <w:r w:rsidR="006B46F5">
        <w:rPr>
          <w:rFonts w:ascii="Times New Roman" w:hAnsi="Times New Roman" w:cs="Times New Roman"/>
          <w:color w:val="000000"/>
          <w:sz w:val="28"/>
        </w:rPr>
        <w:t>.</w:t>
      </w:r>
      <w:r w:rsidR="00A41A1B">
        <w:rPr>
          <w:rFonts w:ascii="Times New Roman" w:hAnsi="Times New Roman" w:cs="Times New Roman"/>
          <w:color w:val="000000"/>
          <w:sz w:val="28"/>
        </w:rPr>
        <w:t xml:space="preserve"> </w:t>
      </w:r>
      <w:proofErr w:type="gramStart"/>
      <w:r w:rsidR="006B46F5">
        <w:rPr>
          <w:rFonts w:ascii="Times New Roman" w:hAnsi="Times New Roman" w:cs="Times New Roman"/>
          <w:color w:val="000000"/>
          <w:sz w:val="28"/>
        </w:rPr>
        <w:t>Контроль за</w:t>
      </w:r>
      <w:proofErr w:type="gramEnd"/>
      <w:r w:rsidR="006B46F5">
        <w:rPr>
          <w:rFonts w:ascii="Times New Roman" w:hAnsi="Times New Roman" w:cs="Times New Roman"/>
          <w:color w:val="000000"/>
          <w:sz w:val="28"/>
        </w:rPr>
        <w:t xml:space="preserve"> исполнением настоящего решения возложить на постоянную комиссию по вопросам экономики, бюджету, налогам и муниципальной собственности (Л.Н. Пигарева).</w:t>
      </w:r>
    </w:p>
    <w:p w:rsidR="006B46F5" w:rsidRDefault="006B46F5" w:rsidP="006B46F5">
      <w:pPr>
        <w:spacing w:after="0" w:line="240" w:lineRule="auto"/>
        <w:jc w:val="both"/>
        <w:rPr>
          <w:rFonts w:ascii="Times New Roman" w:hAnsi="Times New Roman" w:cs="Times New Roman"/>
          <w:color w:val="000000"/>
          <w:sz w:val="28"/>
        </w:rPr>
      </w:pPr>
    </w:p>
    <w:p w:rsidR="0009218D" w:rsidRDefault="0009218D" w:rsidP="006B46F5">
      <w:pPr>
        <w:spacing w:after="0" w:line="240" w:lineRule="auto"/>
      </w:pPr>
    </w:p>
    <w:p w:rsidR="006B46F5" w:rsidRDefault="006B46F5" w:rsidP="006B46F5">
      <w:pPr>
        <w:spacing w:after="0" w:line="240" w:lineRule="auto"/>
        <w:rPr>
          <w:rFonts w:ascii="Times New Roman" w:hAnsi="Times New Roman" w:cs="Times New Roman"/>
          <w:sz w:val="28"/>
          <w:szCs w:val="28"/>
        </w:rPr>
      </w:pPr>
      <w:r w:rsidRPr="006B46F5">
        <w:rPr>
          <w:rFonts w:ascii="Times New Roman" w:hAnsi="Times New Roman" w:cs="Times New Roman"/>
          <w:sz w:val="28"/>
          <w:szCs w:val="28"/>
        </w:rPr>
        <w:t xml:space="preserve">Глава Михайловского </w:t>
      </w:r>
    </w:p>
    <w:p w:rsidR="006B46F5" w:rsidRDefault="006B46F5" w:rsidP="006B46F5">
      <w:pPr>
        <w:spacing w:after="0" w:line="240" w:lineRule="auto"/>
        <w:rPr>
          <w:rFonts w:ascii="Times New Roman" w:hAnsi="Times New Roman" w:cs="Times New Roman"/>
          <w:sz w:val="28"/>
          <w:szCs w:val="28"/>
        </w:rPr>
      </w:pPr>
      <w:r w:rsidRPr="006B46F5">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А.Н. Хлопов</w:t>
      </w:r>
    </w:p>
    <w:p w:rsidR="006B46F5" w:rsidRDefault="006B46F5" w:rsidP="006A32C5">
      <w:pPr>
        <w:spacing w:after="0" w:line="240" w:lineRule="auto"/>
        <w:rPr>
          <w:rFonts w:ascii="Times New Roman" w:hAnsi="Times New Roman" w:cs="Times New Roman"/>
          <w:sz w:val="28"/>
          <w:szCs w:val="28"/>
        </w:rPr>
        <w:sectPr w:rsidR="006B46F5" w:rsidSect="006A32C5">
          <w:pgSz w:w="11906" w:h="16838"/>
          <w:pgMar w:top="567" w:right="567" w:bottom="567" w:left="1134" w:header="709" w:footer="709" w:gutter="0"/>
          <w:cols w:space="708"/>
          <w:docGrid w:linePitch="360"/>
        </w:sectPr>
      </w:pPr>
    </w:p>
    <w:p w:rsidR="006B46F5" w:rsidRDefault="006B46F5" w:rsidP="006B46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B46F5" w:rsidRDefault="006B46F5" w:rsidP="006B46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Собрания депутатов </w:t>
      </w:r>
    </w:p>
    <w:p w:rsidR="006B46F5" w:rsidRDefault="006B46F5" w:rsidP="006B46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Михайловского сельского поселения </w:t>
      </w:r>
    </w:p>
    <w:p w:rsidR="006B46F5" w:rsidRDefault="006B46F5" w:rsidP="006B46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29.11.2013 № 52</w:t>
      </w:r>
    </w:p>
    <w:p w:rsidR="006B46F5" w:rsidRDefault="006B46F5" w:rsidP="006B46F5">
      <w:pPr>
        <w:spacing w:after="0" w:line="240" w:lineRule="auto"/>
        <w:jc w:val="right"/>
        <w:rPr>
          <w:rFonts w:ascii="Times New Roman" w:hAnsi="Times New Roman" w:cs="Times New Roman"/>
          <w:sz w:val="28"/>
          <w:szCs w:val="28"/>
        </w:rPr>
      </w:pPr>
    </w:p>
    <w:p w:rsidR="006B46F5" w:rsidRPr="006B46F5" w:rsidRDefault="006B46F5" w:rsidP="006B46F5">
      <w:pPr>
        <w:pStyle w:val="ConsPlusTitle"/>
        <w:widowControl/>
        <w:jc w:val="center"/>
        <w:rPr>
          <w:rFonts w:ascii="Times New Roman" w:hAnsi="Times New Roman" w:cs="Times New Roman"/>
          <w:b w:val="0"/>
          <w:sz w:val="28"/>
          <w:szCs w:val="28"/>
        </w:rPr>
      </w:pPr>
      <w:r w:rsidRPr="006B46F5">
        <w:rPr>
          <w:rFonts w:ascii="Times New Roman" w:hAnsi="Times New Roman" w:cs="Times New Roman"/>
          <w:b w:val="0"/>
          <w:sz w:val="28"/>
          <w:szCs w:val="28"/>
        </w:rPr>
        <w:t>ПОРЯДОК</w:t>
      </w:r>
    </w:p>
    <w:p w:rsidR="006B46F5" w:rsidRPr="006B46F5" w:rsidRDefault="006B46F5" w:rsidP="006B46F5">
      <w:pPr>
        <w:spacing w:after="0" w:line="240" w:lineRule="auto"/>
        <w:jc w:val="center"/>
        <w:rPr>
          <w:rFonts w:ascii="Times New Roman" w:hAnsi="Times New Roman" w:cs="Times New Roman"/>
          <w:sz w:val="28"/>
          <w:szCs w:val="28"/>
        </w:rPr>
      </w:pPr>
      <w:r w:rsidRPr="006B46F5">
        <w:rPr>
          <w:rFonts w:ascii="Times New Roman" w:hAnsi="Times New Roman" w:cs="Times New Roman"/>
          <w:sz w:val="28"/>
          <w:szCs w:val="28"/>
        </w:rPr>
        <w:t>определения размера арендной платы, порядок, условия</w:t>
      </w:r>
    </w:p>
    <w:p w:rsidR="006B46F5" w:rsidRPr="006B46F5" w:rsidRDefault="006B46F5" w:rsidP="006B46F5">
      <w:pPr>
        <w:spacing w:after="0" w:line="240" w:lineRule="auto"/>
        <w:jc w:val="center"/>
        <w:rPr>
          <w:rFonts w:ascii="Times New Roman" w:hAnsi="Times New Roman" w:cs="Times New Roman"/>
          <w:sz w:val="28"/>
          <w:szCs w:val="28"/>
        </w:rPr>
      </w:pPr>
      <w:r w:rsidRPr="006B46F5">
        <w:rPr>
          <w:rFonts w:ascii="Times New Roman" w:hAnsi="Times New Roman" w:cs="Times New Roman"/>
          <w:sz w:val="28"/>
          <w:szCs w:val="28"/>
        </w:rPr>
        <w:t>и сроки внесения арендной платы за использование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w:t>
      </w:r>
    </w:p>
    <w:p w:rsidR="006B46F5" w:rsidRPr="006B46F5" w:rsidRDefault="006B46F5" w:rsidP="006B46F5">
      <w:pPr>
        <w:spacing w:after="0" w:line="240" w:lineRule="auto"/>
        <w:rPr>
          <w:rFonts w:ascii="Times New Roman" w:hAnsi="Times New Roman" w:cs="Times New Roman"/>
          <w:sz w:val="28"/>
          <w:szCs w:val="28"/>
        </w:rPr>
      </w:pPr>
    </w:p>
    <w:p w:rsidR="006B46F5" w:rsidRPr="006B46F5" w:rsidRDefault="006B46F5" w:rsidP="006B46F5">
      <w:pPr>
        <w:autoSpaceDE w:val="0"/>
        <w:autoSpaceDN w:val="0"/>
        <w:adjustRightInd w:val="0"/>
        <w:spacing w:after="0" w:line="240" w:lineRule="auto"/>
        <w:rPr>
          <w:rFonts w:ascii="Times New Roman" w:hAnsi="Times New Roman" w:cs="Times New Roman"/>
          <w:sz w:val="28"/>
          <w:szCs w:val="28"/>
        </w:rPr>
      </w:pPr>
      <w:bookmarkStart w:id="1" w:name="Par1"/>
      <w:bookmarkEnd w:id="1"/>
    </w:p>
    <w:p w:rsidR="006B46F5" w:rsidRPr="006B46F5" w:rsidRDefault="006B46F5" w:rsidP="006B46F5">
      <w:pPr>
        <w:spacing w:after="0" w:line="240" w:lineRule="auto"/>
        <w:ind w:firstLine="540"/>
        <w:rPr>
          <w:rFonts w:ascii="Times New Roman" w:hAnsi="Times New Roman" w:cs="Times New Roman"/>
          <w:sz w:val="28"/>
          <w:szCs w:val="28"/>
        </w:rPr>
      </w:pPr>
      <w:bookmarkStart w:id="2" w:name="Par9"/>
      <w:bookmarkEnd w:id="2"/>
      <w:r w:rsidRPr="006B46F5">
        <w:rPr>
          <w:rFonts w:ascii="Times New Roman" w:hAnsi="Times New Roman" w:cs="Times New Roman"/>
          <w:sz w:val="28"/>
          <w:szCs w:val="28"/>
        </w:rPr>
        <w:t>1. Размер арендной платы на год за использование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принимается равным:</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proofErr w:type="gramStart"/>
      <w:r w:rsidRPr="006B46F5">
        <w:rPr>
          <w:rFonts w:ascii="Times New Roman" w:hAnsi="Times New Roman" w:cs="Times New Roman"/>
          <w:sz w:val="28"/>
          <w:szCs w:val="28"/>
        </w:rPr>
        <w:t xml:space="preserve">размеру земельного налога за такие земельные участки, установленному в соответствии с Налоговым </w:t>
      </w:r>
      <w:hyperlink r:id="rId5" w:history="1">
        <w:r w:rsidRPr="006B46F5">
          <w:rPr>
            <w:rFonts w:ascii="Times New Roman" w:hAnsi="Times New Roman" w:cs="Times New Roman"/>
            <w:sz w:val="28"/>
            <w:szCs w:val="28"/>
          </w:rPr>
          <w:t>кодексом</w:t>
        </w:r>
      </w:hyperlink>
      <w:r w:rsidRPr="006B46F5">
        <w:rPr>
          <w:rFonts w:ascii="Times New Roman" w:hAnsi="Times New Roman" w:cs="Times New Roman"/>
          <w:sz w:val="28"/>
          <w:szCs w:val="28"/>
        </w:rPr>
        <w:t xml:space="preserve"> Российской Федерации нормативными правовыми актами представительных органов муниципальных образований в отношении данных земельных участков (далее - размер земельного налога), для лиц, осуществляющих социально значимые виды деятельности, в соответствии с </w:t>
      </w:r>
      <w:hyperlink r:id="rId6" w:history="1">
        <w:r w:rsidRPr="006B46F5">
          <w:rPr>
            <w:rFonts w:ascii="Times New Roman" w:hAnsi="Times New Roman" w:cs="Times New Roman"/>
            <w:sz w:val="28"/>
            <w:szCs w:val="28"/>
          </w:rPr>
          <w:t>Постановлением</w:t>
        </w:r>
      </w:hyperlink>
      <w:r w:rsidRPr="006B46F5">
        <w:rPr>
          <w:rFonts w:ascii="Times New Roman" w:hAnsi="Times New Roman" w:cs="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w:t>
      </w:r>
      <w:proofErr w:type="gramEnd"/>
      <w:r w:rsidRPr="006B46F5">
        <w:rPr>
          <w:rFonts w:ascii="Times New Roman" w:hAnsi="Times New Roman" w:cs="Times New Roman"/>
          <w:sz w:val="28"/>
          <w:szCs w:val="28"/>
        </w:rPr>
        <w:t xml:space="preserve">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proofErr w:type="gramStart"/>
      <w:r w:rsidRPr="006B46F5">
        <w:rPr>
          <w:rFonts w:ascii="Times New Roman" w:hAnsi="Times New Roman" w:cs="Times New Roman"/>
          <w:sz w:val="28"/>
          <w:szCs w:val="28"/>
        </w:rPr>
        <w:t>0,01 процента кадастровой стоимости арендуемых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предоставленных лицам, освобожденным от уплаты земельного налога в соответствии с законодательством Российской Федерации о налогах и сборах и нормативными правовыми актами представительных органов муниципальных образований, за исключением случаев, когда право на заключение договора аренды земельного участка приобретено такими лицами на торгах (конкурсах, аукционах) либо</w:t>
      </w:r>
      <w:proofErr w:type="gramEnd"/>
      <w:r w:rsidRPr="006B46F5">
        <w:rPr>
          <w:rFonts w:ascii="Times New Roman" w:hAnsi="Times New Roman" w:cs="Times New Roman"/>
          <w:sz w:val="28"/>
          <w:szCs w:val="28"/>
        </w:rPr>
        <w:t xml:space="preserve"> земельный участок используется ими для предпринимательской деятельности;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0,3 процента кадастровой стоимости арендуемых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из земель сельскохозяйственного назначения или сельскохозяйственного использования в населенных пунктах;</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proofErr w:type="gramStart"/>
      <w:r w:rsidRPr="006B46F5">
        <w:rPr>
          <w:rFonts w:ascii="Times New Roman" w:hAnsi="Times New Roman" w:cs="Times New Roman"/>
          <w:sz w:val="28"/>
          <w:szCs w:val="28"/>
        </w:rPr>
        <w:t>занятых</w:t>
      </w:r>
      <w:proofErr w:type="gramEnd"/>
      <w:r w:rsidRPr="006B46F5">
        <w:rPr>
          <w:rFonts w:ascii="Times New Roman" w:hAnsi="Times New Roman" w:cs="Times New Roman"/>
          <w:sz w:val="28"/>
          <w:szCs w:val="28"/>
        </w:rPr>
        <w:t xml:space="preserve"> жилищным фондом и объектами инженерной инфраструктуры жилищно-коммунального комплекса или предоставленных для жилищного строительства;</w:t>
      </w:r>
    </w:p>
    <w:p w:rsid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0,5 процента в отношении земельных участков, которые предоставлены (заняты) для размещения объектов спорта;</w:t>
      </w:r>
    </w:p>
    <w:p w:rsidR="006E3D39" w:rsidRDefault="006E3D39" w:rsidP="006E3D39">
      <w:pPr>
        <w:autoSpaceDE w:val="0"/>
        <w:autoSpaceDN w:val="0"/>
        <w:adjustRightInd w:val="0"/>
        <w:spacing w:after="0" w:line="240" w:lineRule="auto"/>
        <w:ind w:firstLine="540"/>
        <w:jc w:val="right"/>
        <w:rPr>
          <w:rFonts w:ascii="Times New Roman" w:hAnsi="Times New Roman" w:cs="Times New Roman"/>
          <w:sz w:val="24"/>
          <w:szCs w:val="24"/>
        </w:rPr>
      </w:pPr>
    </w:p>
    <w:p w:rsidR="006E3D39" w:rsidRPr="006E3D39" w:rsidRDefault="006E3D39" w:rsidP="006E3D39">
      <w:pPr>
        <w:autoSpaceDE w:val="0"/>
        <w:autoSpaceDN w:val="0"/>
        <w:adjustRightInd w:val="0"/>
        <w:spacing w:after="0" w:line="240" w:lineRule="auto"/>
        <w:ind w:firstLine="540"/>
        <w:jc w:val="right"/>
        <w:rPr>
          <w:rFonts w:ascii="Times New Roman" w:hAnsi="Times New Roman" w:cs="Times New Roman"/>
          <w:sz w:val="24"/>
          <w:szCs w:val="24"/>
        </w:rPr>
      </w:pPr>
      <w:r w:rsidRPr="006E3D39">
        <w:rPr>
          <w:rFonts w:ascii="Times New Roman" w:hAnsi="Times New Roman" w:cs="Times New Roman"/>
          <w:sz w:val="24"/>
          <w:szCs w:val="24"/>
        </w:rPr>
        <w:t>2</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lastRenderedPageBreak/>
        <w:t>0,7 процента кадастровой стоимости земельных участков, предоставленных (занятых) для размещения трубопроводов и иных объектов, используемых в сфере тепло-, водоснабжения, водоотведения и очистки сточных вод;</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1,5 процента кадастровой стоимости арендуемых земельных участков:</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ограниченных в обороте, за исключением земельных участков из состава земель сельскохозяйственного назначения;</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используемых муниципальными унитарными предприятиями Ростовской области, за исключением случаев, установленных настоящим пунктом;</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proofErr w:type="gramStart"/>
      <w:r w:rsidRPr="006B46F5">
        <w:rPr>
          <w:rFonts w:ascii="Times New Roman" w:hAnsi="Times New Roman" w:cs="Times New Roman"/>
          <w:sz w:val="28"/>
          <w:szCs w:val="28"/>
        </w:rPr>
        <w:t>предоставленных</w:t>
      </w:r>
      <w:proofErr w:type="gramEnd"/>
      <w:r w:rsidRPr="006B46F5">
        <w:rPr>
          <w:rFonts w:ascii="Times New Roman" w:hAnsi="Times New Roman" w:cs="Times New Roman"/>
          <w:sz w:val="28"/>
          <w:szCs w:val="28"/>
        </w:rPr>
        <w:t xml:space="preserve"> в соответствии с договором о развитии застроенной территории;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proofErr w:type="gramStart"/>
      <w:r w:rsidRPr="006B46F5">
        <w:rPr>
          <w:rFonts w:ascii="Times New Roman" w:hAnsi="Times New Roman" w:cs="Times New Roman"/>
          <w:sz w:val="28"/>
          <w:szCs w:val="28"/>
        </w:rPr>
        <w:t xml:space="preserve">образованных из земельного участка, предоставленного для комплексного освоения территории в целях жилищного строительства в соответствии с Земельным </w:t>
      </w:r>
      <w:hyperlink r:id="rId7" w:history="1">
        <w:r w:rsidRPr="006B46F5">
          <w:rPr>
            <w:rFonts w:ascii="Times New Roman" w:hAnsi="Times New Roman" w:cs="Times New Roman"/>
            <w:sz w:val="28"/>
            <w:szCs w:val="28"/>
          </w:rPr>
          <w:t>кодексом</w:t>
        </w:r>
      </w:hyperlink>
      <w:r w:rsidRPr="006B46F5">
        <w:rPr>
          <w:rFonts w:ascii="Times New Roman" w:hAnsi="Times New Roman" w:cs="Times New Roman"/>
          <w:sz w:val="28"/>
          <w:szCs w:val="28"/>
        </w:rPr>
        <w:t xml:space="preserve"> Российской Федерации;</w:t>
      </w:r>
      <w:proofErr w:type="gramEnd"/>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предоставленных для размещения объектов электроэнергетики (за исключением генерирующих мощностей) либо занятых такими объектами, но не выше предельной ставки арендной платы соответствующих земельных участков - 9,27 руб. за кв. м;</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2 процентам кадастровой стоимости арендуемых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если: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 xml:space="preserve">земельный участок предоставлен в аренду для строительства с предварительным согласованием места размещения объектов в порядке, установленном Земельным </w:t>
      </w:r>
      <w:hyperlink r:id="rId8" w:history="1">
        <w:r w:rsidRPr="006B46F5">
          <w:rPr>
            <w:rFonts w:ascii="Times New Roman" w:hAnsi="Times New Roman" w:cs="Times New Roman"/>
            <w:sz w:val="28"/>
            <w:szCs w:val="28"/>
          </w:rPr>
          <w:t>кодексом</w:t>
        </w:r>
      </w:hyperlink>
      <w:r w:rsidRPr="006B46F5">
        <w:rPr>
          <w:rFonts w:ascii="Times New Roman" w:hAnsi="Times New Roman" w:cs="Times New Roman"/>
          <w:sz w:val="28"/>
          <w:szCs w:val="28"/>
        </w:rPr>
        <w:t xml:space="preserve"> Российской Федерации;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земельный участок предоставлен в аренду пользователю недр для ведения работ, связанных с пользованием недрами;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земельный участок предоставлен в аренду для иных целей;</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0,65 руб. за кв. м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2,1 руб. за кв. м - в отношении земельных участков, которые предоставлены (заняты) для размещения аэродромов, пассажиропоток которых составляет 5 млн. и более человек в год;</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4,2 руб. за кв. м - в отношении земельных участков, которые предоставлены (заняты) для размещения аэропортов, пассажиропоток которых составляет 5 млн. и более человек в год;</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0,10 руб. за кв. м - в отношении земельных участков, которые предоставлены (заняты) для размещения аэродромов, пассажиропоток которых составляет 1 млн. и более человек в год;</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2,1 руб. за кв. м -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0,05 руб. за кв. м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6E3D39" w:rsidRDefault="006E3D39" w:rsidP="006B46F5">
      <w:pPr>
        <w:autoSpaceDE w:val="0"/>
        <w:autoSpaceDN w:val="0"/>
        <w:adjustRightInd w:val="0"/>
        <w:spacing w:after="0" w:line="240" w:lineRule="auto"/>
        <w:ind w:firstLine="540"/>
        <w:rPr>
          <w:rFonts w:ascii="Times New Roman" w:hAnsi="Times New Roman" w:cs="Times New Roman"/>
          <w:sz w:val="28"/>
          <w:szCs w:val="28"/>
        </w:rPr>
      </w:pPr>
    </w:p>
    <w:p w:rsidR="006E3D39" w:rsidRDefault="006E3D39" w:rsidP="006E3D39">
      <w:pPr>
        <w:autoSpaceDE w:val="0"/>
        <w:autoSpaceDN w:val="0"/>
        <w:adjustRightInd w:val="0"/>
        <w:spacing w:after="0" w:line="240" w:lineRule="auto"/>
        <w:ind w:firstLine="540"/>
        <w:jc w:val="right"/>
        <w:rPr>
          <w:rFonts w:ascii="Times New Roman" w:hAnsi="Times New Roman" w:cs="Times New Roman"/>
          <w:sz w:val="28"/>
          <w:szCs w:val="28"/>
        </w:rPr>
      </w:pPr>
    </w:p>
    <w:p w:rsidR="006E3D39" w:rsidRPr="006E3D39" w:rsidRDefault="006E3D39" w:rsidP="006E3D39">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3</w:t>
      </w:r>
    </w:p>
    <w:p w:rsidR="006E3D39" w:rsidRDefault="006B46F5" w:rsidP="006E3D39">
      <w:pPr>
        <w:autoSpaceDE w:val="0"/>
        <w:autoSpaceDN w:val="0"/>
        <w:adjustRightInd w:val="0"/>
        <w:spacing w:after="0" w:line="240" w:lineRule="auto"/>
        <w:ind w:firstLine="540"/>
        <w:rPr>
          <w:rFonts w:ascii="Times New Roman" w:hAnsi="Times New Roman" w:cs="Times New Roman"/>
          <w:sz w:val="28"/>
          <w:szCs w:val="28"/>
        </w:rPr>
      </w:pPr>
      <w:bookmarkStart w:id="3" w:name="Par34"/>
      <w:bookmarkEnd w:id="3"/>
      <w:r w:rsidRPr="006B46F5">
        <w:rPr>
          <w:rFonts w:ascii="Times New Roman" w:hAnsi="Times New Roman" w:cs="Times New Roman"/>
          <w:sz w:val="28"/>
          <w:szCs w:val="28"/>
        </w:rPr>
        <w:lastRenderedPageBreak/>
        <w:t xml:space="preserve">2. Размер арендной платы на год за использование земельных участков, находящихся муниципальной собственности муниципального образования </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xml:space="preserve">», определяется в соответствии с </w:t>
      </w:r>
      <w:hyperlink w:anchor="Par9" w:history="1">
        <w:r w:rsidRPr="006B46F5">
          <w:rPr>
            <w:rFonts w:ascii="Times New Roman" w:hAnsi="Times New Roman" w:cs="Times New Roman"/>
            <w:sz w:val="28"/>
            <w:szCs w:val="28"/>
          </w:rPr>
          <w:t>пунктом 1</w:t>
        </w:r>
      </w:hyperlink>
      <w:r w:rsidRPr="006B46F5">
        <w:rPr>
          <w:rFonts w:ascii="Times New Roman" w:hAnsi="Times New Roman" w:cs="Times New Roman"/>
          <w:sz w:val="28"/>
          <w:szCs w:val="28"/>
        </w:rPr>
        <w:t xml:space="preserve"> настоящего Порядка в случаях:</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переоформления юридическими лицами, а также гражданами в установленном порядке ранее заключенных договоров аренды земельных участков либо внесения изменений в указанные договоры аренды земельных участков в части продления сроков их действия;</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переоформления юридическими лицами права постоянного (бессрочного) пользования земельными участками, находящимися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на право аренды, при этом размер арендной платы не должен превышать более чем в 2 раза размер земельного налога;</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приобретения гражданами, осуществляющими деятельность по ведению крестьянского (фермерского) хозяйства, права аренды земельных участков, предоставленных на праве постоянного (бессрочного) пользования или праве пожизненного наследуемого владения, при этом размер арендной платы не должен превышать более чем в 2 раза размер земельного налога в отношении таких земельных участков;</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 xml:space="preserve">приобретения юридическими лицами, а также гражданами права аренды земельных участков в соответствии со </w:t>
      </w:r>
      <w:hyperlink r:id="rId9" w:history="1">
        <w:r w:rsidRPr="006B46F5">
          <w:rPr>
            <w:rFonts w:ascii="Times New Roman" w:hAnsi="Times New Roman" w:cs="Times New Roman"/>
            <w:sz w:val="28"/>
            <w:szCs w:val="28"/>
          </w:rPr>
          <w:t>статьей 36</w:t>
        </w:r>
      </w:hyperlink>
      <w:r w:rsidRPr="006B46F5">
        <w:rPr>
          <w:rFonts w:ascii="Times New Roman" w:hAnsi="Times New Roman" w:cs="Times New Roman"/>
          <w:sz w:val="28"/>
          <w:szCs w:val="28"/>
        </w:rPr>
        <w:t xml:space="preserve"> Земельного кодекса Российской Федерации;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 xml:space="preserve">предоставления земельных участков для строительства с предварительным согласованием места размещения объектов в порядке, установленном Земельным </w:t>
      </w:r>
      <w:hyperlink r:id="rId10" w:history="1">
        <w:r w:rsidRPr="006B46F5">
          <w:rPr>
            <w:rFonts w:ascii="Times New Roman" w:hAnsi="Times New Roman" w:cs="Times New Roman"/>
            <w:sz w:val="28"/>
            <w:szCs w:val="28"/>
          </w:rPr>
          <w:t>кодексом</w:t>
        </w:r>
      </w:hyperlink>
      <w:r w:rsidRPr="006B46F5">
        <w:rPr>
          <w:rFonts w:ascii="Times New Roman" w:hAnsi="Times New Roman" w:cs="Times New Roman"/>
          <w:sz w:val="28"/>
          <w:szCs w:val="28"/>
        </w:rPr>
        <w:t xml:space="preserve"> Российской Федерации.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 xml:space="preserve">3. </w:t>
      </w:r>
      <w:proofErr w:type="gramStart"/>
      <w:r w:rsidRPr="006B46F5">
        <w:rPr>
          <w:rFonts w:ascii="Times New Roman" w:hAnsi="Times New Roman" w:cs="Times New Roman"/>
          <w:sz w:val="28"/>
          <w:szCs w:val="28"/>
        </w:rPr>
        <w:t>При определении размера годовой арендной платы на основании кадастровой стоимости земельного участка, находящегося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xml:space="preserve">», в том числе предоставляемого впервые, в соответствии с </w:t>
      </w:r>
      <w:hyperlink w:anchor="Par9" w:history="1">
        <w:r w:rsidRPr="006B46F5">
          <w:rPr>
            <w:rFonts w:ascii="Times New Roman" w:hAnsi="Times New Roman" w:cs="Times New Roman"/>
            <w:sz w:val="28"/>
            <w:szCs w:val="28"/>
          </w:rPr>
          <w:t>пунктами 1</w:t>
        </w:r>
      </w:hyperlink>
      <w:r w:rsidRPr="006B46F5">
        <w:rPr>
          <w:rFonts w:ascii="Times New Roman" w:hAnsi="Times New Roman" w:cs="Times New Roman"/>
          <w:sz w:val="28"/>
          <w:szCs w:val="28"/>
        </w:rPr>
        <w:t xml:space="preserve">, </w:t>
      </w:r>
      <w:hyperlink w:anchor="Par34" w:history="1">
        <w:r w:rsidRPr="006B46F5">
          <w:rPr>
            <w:rFonts w:ascii="Times New Roman" w:hAnsi="Times New Roman" w:cs="Times New Roman"/>
            <w:sz w:val="28"/>
            <w:szCs w:val="28"/>
          </w:rPr>
          <w:t>2</w:t>
        </w:r>
      </w:hyperlink>
      <w:r w:rsidRPr="006B46F5">
        <w:rPr>
          <w:rFonts w:ascii="Times New Roman" w:hAnsi="Times New Roman" w:cs="Times New Roman"/>
          <w:sz w:val="28"/>
          <w:szCs w:val="28"/>
        </w:rPr>
        <w:t xml:space="preserve"> настоящего Порядка индексация размера арендной платы проводится путем последовательного перемножения индексов уровня инфляции, предусмотренного областным законом об областном бюджете на очередной финансовый год, начиная с года, в котором</w:t>
      </w:r>
      <w:proofErr w:type="gramEnd"/>
      <w:r w:rsidRPr="006B46F5">
        <w:rPr>
          <w:rFonts w:ascii="Times New Roman" w:hAnsi="Times New Roman" w:cs="Times New Roman"/>
          <w:sz w:val="28"/>
          <w:szCs w:val="28"/>
        </w:rPr>
        <w:t xml:space="preserve"> изменилась кадастровая стоимость земельного участка.</w:t>
      </w:r>
    </w:p>
    <w:p w:rsid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bookmarkStart w:id="4" w:name="Par42"/>
      <w:bookmarkEnd w:id="4"/>
      <w:r w:rsidRPr="006B46F5">
        <w:rPr>
          <w:rFonts w:ascii="Times New Roman" w:hAnsi="Times New Roman" w:cs="Times New Roman"/>
          <w:sz w:val="28"/>
          <w:szCs w:val="28"/>
        </w:rPr>
        <w:t xml:space="preserve">4. </w:t>
      </w:r>
      <w:proofErr w:type="gramStart"/>
      <w:r w:rsidRPr="006B46F5">
        <w:rPr>
          <w:rFonts w:ascii="Times New Roman" w:hAnsi="Times New Roman" w:cs="Times New Roman"/>
          <w:sz w:val="28"/>
          <w:szCs w:val="28"/>
        </w:rPr>
        <w:t>Размер арендной платы на год за использование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xml:space="preserve">», впервые предоставляемых в установленном порядке для строительства и целей, не связанных со строительством, определяется исходя из рыночной стоимости права аренды таких земельных участков, устанавливаемой в соответствии с законодательством Российской Федерации об оценочной деятельности, за исключением случаев предоставления земельных участков, указанных в </w:t>
      </w:r>
      <w:hyperlink w:anchor="Par34" w:history="1">
        <w:r w:rsidRPr="006B46F5">
          <w:rPr>
            <w:rFonts w:ascii="Times New Roman" w:hAnsi="Times New Roman" w:cs="Times New Roman"/>
            <w:sz w:val="28"/>
            <w:szCs w:val="28"/>
          </w:rPr>
          <w:t>пункте</w:t>
        </w:r>
        <w:proofErr w:type="gramEnd"/>
        <w:r w:rsidRPr="006B46F5">
          <w:rPr>
            <w:rFonts w:ascii="Times New Roman" w:hAnsi="Times New Roman" w:cs="Times New Roman"/>
            <w:sz w:val="28"/>
            <w:szCs w:val="28"/>
          </w:rPr>
          <w:t xml:space="preserve"> 2</w:t>
        </w:r>
      </w:hyperlink>
      <w:r w:rsidRPr="006B46F5">
        <w:rPr>
          <w:rFonts w:ascii="Times New Roman" w:hAnsi="Times New Roman" w:cs="Times New Roman"/>
          <w:sz w:val="28"/>
          <w:szCs w:val="28"/>
        </w:rPr>
        <w:t xml:space="preserve"> настоящего Порядка. В случае если определенный в соответствии с настоящим пунктом размер арендной платы на год ниже размера арендной платы, рассчитанной в соответствии с </w:t>
      </w:r>
      <w:hyperlink w:anchor="Par9" w:history="1">
        <w:r w:rsidRPr="006B46F5">
          <w:rPr>
            <w:rFonts w:ascii="Times New Roman" w:hAnsi="Times New Roman" w:cs="Times New Roman"/>
            <w:sz w:val="28"/>
            <w:szCs w:val="28"/>
          </w:rPr>
          <w:t>пунктом 1</w:t>
        </w:r>
      </w:hyperlink>
      <w:r w:rsidRPr="006B46F5">
        <w:rPr>
          <w:rFonts w:ascii="Times New Roman" w:hAnsi="Times New Roman" w:cs="Times New Roman"/>
          <w:sz w:val="28"/>
          <w:szCs w:val="28"/>
        </w:rPr>
        <w:t xml:space="preserve"> настоящего Порядка, арендная плата устанавливается в соответствии с </w:t>
      </w:r>
      <w:hyperlink w:anchor="Par9" w:history="1">
        <w:r w:rsidRPr="006B46F5">
          <w:rPr>
            <w:rFonts w:ascii="Times New Roman" w:hAnsi="Times New Roman" w:cs="Times New Roman"/>
            <w:sz w:val="28"/>
            <w:szCs w:val="28"/>
          </w:rPr>
          <w:t>пунктом 1</w:t>
        </w:r>
      </w:hyperlink>
      <w:r w:rsidRPr="006B46F5">
        <w:rPr>
          <w:rFonts w:ascii="Times New Roman" w:hAnsi="Times New Roman" w:cs="Times New Roman"/>
          <w:sz w:val="28"/>
          <w:szCs w:val="28"/>
        </w:rPr>
        <w:t xml:space="preserve"> настоящего Порядка.</w:t>
      </w:r>
    </w:p>
    <w:p w:rsidR="006E3D39" w:rsidRDefault="006E3D39" w:rsidP="006B46F5">
      <w:pPr>
        <w:autoSpaceDE w:val="0"/>
        <w:autoSpaceDN w:val="0"/>
        <w:adjustRightInd w:val="0"/>
        <w:spacing w:after="0" w:line="240" w:lineRule="auto"/>
        <w:ind w:firstLine="540"/>
        <w:rPr>
          <w:rFonts w:ascii="Times New Roman" w:hAnsi="Times New Roman" w:cs="Times New Roman"/>
          <w:sz w:val="28"/>
          <w:szCs w:val="28"/>
        </w:rPr>
      </w:pPr>
    </w:p>
    <w:p w:rsidR="006E3D39" w:rsidRPr="006E3D39" w:rsidRDefault="006E3D39" w:rsidP="006E3D39">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4</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lastRenderedPageBreak/>
        <w:t>5. В случае если право на заключение договора аренды земельного участка, находящегося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xml:space="preserve">», приобретается в порядке, установленном земельным законодательством Российской Федерации, на торгах (конкурсах, аукционах), то размер арендной платы на год определяется по результатам таких торгов (конкурсов, аукционов). При этом начальный размер арендной платы на год не может быть ниже размера арендной платы, рассчитанной в соответствии с </w:t>
      </w:r>
      <w:hyperlink w:anchor="Par9" w:history="1">
        <w:r w:rsidRPr="006B46F5">
          <w:rPr>
            <w:rFonts w:ascii="Times New Roman" w:hAnsi="Times New Roman" w:cs="Times New Roman"/>
            <w:sz w:val="28"/>
            <w:szCs w:val="28"/>
          </w:rPr>
          <w:t>пунктом 1</w:t>
        </w:r>
      </w:hyperlink>
      <w:r w:rsidRPr="006B46F5">
        <w:rPr>
          <w:rFonts w:ascii="Times New Roman" w:hAnsi="Times New Roman" w:cs="Times New Roman"/>
          <w:sz w:val="28"/>
          <w:szCs w:val="28"/>
        </w:rPr>
        <w:t xml:space="preserve"> настоящего Порядка.</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 xml:space="preserve">6. </w:t>
      </w:r>
      <w:proofErr w:type="gramStart"/>
      <w:r w:rsidRPr="006B46F5">
        <w:rPr>
          <w:rFonts w:ascii="Times New Roman" w:hAnsi="Times New Roman" w:cs="Times New Roman"/>
          <w:sz w:val="28"/>
          <w:szCs w:val="28"/>
        </w:rPr>
        <w:t>Размер годовой арендной платы за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xml:space="preserve">», предоставленных для целей жилищного строительства, устанавливается в случае, предусмотренном </w:t>
      </w:r>
      <w:hyperlink r:id="rId11" w:history="1">
        <w:r w:rsidRPr="006B46F5">
          <w:rPr>
            <w:rFonts w:ascii="Times New Roman" w:hAnsi="Times New Roman" w:cs="Times New Roman"/>
            <w:sz w:val="28"/>
            <w:szCs w:val="28"/>
          </w:rPr>
          <w:t>пунктом 3 статьи 65</w:t>
        </w:r>
      </w:hyperlink>
      <w:r w:rsidRPr="006B46F5">
        <w:rPr>
          <w:rFonts w:ascii="Times New Roman" w:hAnsi="Times New Roman" w:cs="Times New Roman"/>
          <w:sz w:val="28"/>
          <w:szCs w:val="28"/>
        </w:rPr>
        <w:t xml:space="preserve"> Земельного кодекса Российской Федерации:</w:t>
      </w:r>
      <w:proofErr w:type="gramEnd"/>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 xml:space="preserve">исходя из рыночной стоимости права аренды таких земельных участков, устанавливаемой в соответствии с законодательством Российской Федерации об оценочной деятельности, но не </w:t>
      </w:r>
      <w:proofErr w:type="gramStart"/>
      <w:r w:rsidRPr="006B46F5">
        <w:rPr>
          <w:rFonts w:ascii="Times New Roman" w:hAnsi="Times New Roman" w:cs="Times New Roman"/>
          <w:sz w:val="28"/>
          <w:szCs w:val="28"/>
        </w:rPr>
        <w:t>менее двукратной</w:t>
      </w:r>
      <w:proofErr w:type="gramEnd"/>
      <w:r w:rsidRPr="006B46F5">
        <w:rPr>
          <w:rFonts w:ascii="Times New Roman" w:hAnsi="Times New Roman" w:cs="Times New Roman"/>
          <w:sz w:val="28"/>
          <w:szCs w:val="28"/>
        </w:rPr>
        <w:t xml:space="preserve"> налоговой ставки земельного налога на соответствующий иной арендуемый земельный участок, находящийся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если иное не установлено земельным законодательством;</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proofErr w:type="gramStart"/>
      <w:r w:rsidRPr="006B46F5">
        <w:rPr>
          <w:rFonts w:ascii="Times New Roman" w:hAnsi="Times New Roman" w:cs="Times New Roman"/>
          <w:sz w:val="28"/>
          <w:szCs w:val="28"/>
        </w:rPr>
        <w:t>равным</w:t>
      </w:r>
      <w:proofErr w:type="gramEnd"/>
      <w:r w:rsidRPr="006B46F5">
        <w:rPr>
          <w:rFonts w:ascii="Times New Roman" w:hAnsi="Times New Roman" w:cs="Times New Roman"/>
          <w:sz w:val="28"/>
          <w:szCs w:val="28"/>
        </w:rPr>
        <w:t xml:space="preserve"> двукратной налоговой ставке земельного налога на соответствующий земельный участок, используемый областными государственными унитарными предприятиями.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7. При заключении договора аренды земельного участка, находящегося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изменяется:</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в связи с изменением ставок арендной платы, уровня инфляции, значений и коэффициентов, используемых при расчете арендной платы, кадастровой стоимости областного земельного участка,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ставок арендной платы;</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нового размера уровня инфляции;</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значений и коэффициентов, используемых при расчете арендной платы;</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результатов государственной кадастровой оценки земель;</w:t>
      </w:r>
    </w:p>
    <w:p w:rsid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r w:rsidRPr="006B46F5">
        <w:rPr>
          <w:rFonts w:ascii="Times New Roman" w:hAnsi="Times New Roman" w:cs="Times New Roman"/>
          <w:sz w:val="28"/>
          <w:szCs w:val="28"/>
        </w:rPr>
        <w:t>порядка определения размера арендной платы.</w:t>
      </w:r>
    </w:p>
    <w:p w:rsidR="006E3D39" w:rsidRPr="006E3D39" w:rsidRDefault="006E3D39" w:rsidP="006E3D39">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5</w:t>
      </w:r>
    </w:p>
    <w:p w:rsidR="006B46F5" w:rsidRPr="006B46F5" w:rsidRDefault="006B46F5" w:rsidP="006B46F5">
      <w:pPr>
        <w:autoSpaceDE w:val="0"/>
        <w:autoSpaceDN w:val="0"/>
        <w:adjustRightInd w:val="0"/>
        <w:spacing w:after="0" w:line="240" w:lineRule="auto"/>
        <w:ind w:firstLine="540"/>
        <w:rPr>
          <w:rFonts w:ascii="Times New Roman" w:hAnsi="Times New Roman" w:cs="Times New Roman"/>
          <w:sz w:val="28"/>
          <w:szCs w:val="28"/>
        </w:rPr>
      </w:pPr>
      <w:proofErr w:type="gramStart"/>
      <w:r w:rsidRPr="006B46F5">
        <w:rPr>
          <w:rFonts w:ascii="Times New Roman" w:hAnsi="Times New Roman" w:cs="Times New Roman"/>
          <w:sz w:val="28"/>
          <w:szCs w:val="28"/>
        </w:rPr>
        <w:lastRenderedPageBreak/>
        <w:t xml:space="preserve">Размер арендной платы, определенный в соответствии с </w:t>
      </w:r>
      <w:hyperlink w:anchor="Par42" w:history="1">
        <w:r w:rsidRPr="006B46F5">
          <w:rPr>
            <w:rFonts w:ascii="Times New Roman" w:hAnsi="Times New Roman" w:cs="Times New Roman"/>
            <w:sz w:val="28"/>
            <w:szCs w:val="28"/>
          </w:rPr>
          <w:t>пунктом 4</w:t>
        </w:r>
      </w:hyperlink>
      <w:r w:rsidRPr="006B46F5">
        <w:rPr>
          <w:rFonts w:ascii="Times New Roman" w:hAnsi="Times New Roman" w:cs="Times New Roman"/>
          <w:sz w:val="28"/>
          <w:szCs w:val="28"/>
        </w:rPr>
        <w:t xml:space="preserve"> настоящего Порядка, подлежит изменению в пределах срока договора аренды земельного участка, находящегося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исходя из рыночной стоимости права аренды такого земельного участка, устанавливаемой в соответствии с законодательством Российской Федерации об оценочной деятельности, не чаще чем 1 раз в год путем заключения дополнительного соглашения к</w:t>
      </w:r>
      <w:proofErr w:type="gramEnd"/>
      <w:r w:rsidRPr="006B46F5">
        <w:rPr>
          <w:rFonts w:ascii="Times New Roman" w:hAnsi="Times New Roman" w:cs="Times New Roman"/>
          <w:sz w:val="28"/>
          <w:szCs w:val="28"/>
        </w:rPr>
        <w:t xml:space="preserve"> договору аренды данного земельного участка.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6B46F5" w:rsidRDefault="006B46F5" w:rsidP="006B46F5">
      <w:pPr>
        <w:spacing w:after="0" w:line="240" w:lineRule="auto"/>
        <w:rPr>
          <w:rFonts w:ascii="Times New Roman" w:hAnsi="Times New Roman" w:cs="Times New Roman"/>
          <w:sz w:val="28"/>
          <w:szCs w:val="28"/>
        </w:rPr>
      </w:pPr>
      <w:r w:rsidRPr="006B46F5">
        <w:rPr>
          <w:rFonts w:ascii="Times New Roman" w:hAnsi="Times New Roman" w:cs="Times New Roman"/>
          <w:sz w:val="28"/>
          <w:szCs w:val="28"/>
        </w:rPr>
        <w:t>8. Арендная плата за использование земельных участков, находящихся в муниципальной собственности муниципального образования «</w:t>
      </w:r>
      <w:r>
        <w:rPr>
          <w:rFonts w:ascii="Times New Roman" w:hAnsi="Times New Roman" w:cs="Times New Roman"/>
          <w:sz w:val="28"/>
          <w:szCs w:val="28"/>
        </w:rPr>
        <w:t>Михайловское сельское поселение</w:t>
      </w:r>
      <w:r w:rsidRPr="006B46F5">
        <w:rPr>
          <w:rFonts w:ascii="Times New Roman" w:hAnsi="Times New Roman" w:cs="Times New Roman"/>
          <w:sz w:val="28"/>
          <w:szCs w:val="28"/>
        </w:rPr>
        <w:t>», вносится равными долями ежемесячно, не позднее 20 числа отчетного месяца, в соответствии с условиями договора аренды земельного участка.</w:t>
      </w: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Default="006E3D39" w:rsidP="006B46F5">
      <w:pPr>
        <w:spacing w:after="0" w:line="240" w:lineRule="auto"/>
        <w:rPr>
          <w:rFonts w:ascii="Times New Roman" w:hAnsi="Times New Roman" w:cs="Times New Roman"/>
          <w:sz w:val="28"/>
          <w:szCs w:val="28"/>
        </w:rPr>
      </w:pPr>
    </w:p>
    <w:p w:rsidR="006E3D39" w:rsidRPr="006E3D39" w:rsidRDefault="006E3D39" w:rsidP="006E3D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sectPr w:rsidR="006E3D39" w:rsidRPr="006E3D39" w:rsidSect="006E3D39">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C"/>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E4647"/>
    <w:rsid w:val="000E7F6E"/>
    <w:rsid w:val="0012614B"/>
    <w:rsid w:val="00137CDB"/>
    <w:rsid w:val="00142106"/>
    <w:rsid w:val="00160AEC"/>
    <w:rsid w:val="00196D4C"/>
    <w:rsid w:val="001A4D54"/>
    <w:rsid w:val="001B30B4"/>
    <w:rsid w:val="001B4DE8"/>
    <w:rsid w:val="001C0D5A"/>
    <w:rsid w:val="001C541C"/>
    <w:rsid w:val="001C5C92"/>
    <w:rsid w:val="001D4A0D"/>
    <w:rsid w:val="00206DC8"/>
    <w:rsid w:val="002249DC"/>
    <w:rsid w:val="0023056E"/>
    <w:rsid w:val="00252D77"/>
    <w:rsid w:val="0025377A"/>
    <w:rsid w:val="00253AE7"/>
    <w:rsid w:val="002635A7"/>
    <w:rsid w:val="0026406D"/>
    <w:rsid w:val="00267CA1"/>
    <w:rsid w:val="00274C4B"/>
    <w:rsid w:val="00296B18"/>
    <w:rsid w:val="002B6F23"/>
    <w:rsid w:val="002B70A2"/>
    <w:rsid w:val="002B7CA6"/>
    <w:rsid w:val="002C16C8"/>
    <w:rsid w:val="002F148A"/>
    <w:rsid w:val="002F5C16"/>
    <w:rsid w:val="00301FE4"/>
    <w:rsid w:val="00303B11"/>
    <w:rsid w:val="003073C3"/>
    <w:rsid w:val="00314C34"/>
    <w:rsid w:val="0031729E"/>
    <w:rsid w:val="0033304D"/>
    <w:rsid w:val="00343F15"/>
    <w:rsid w:val="0037621E"/>
    <w:rsid w:val="00377BD8"/>
    <w:rsid w:val="003A0462"/>
    <w:rsid w:val="003A41BA"/>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943BD"/>
    <w:rsid w:val="00495D99"/>
    <w:rsid w:val="004A1365"/>
    <w:rsid w:val="004A4C2B"/>
    <w:rsid w:val="004B4C23"/>
    <w:rsid w:val="004E3CEC"/>
    <w:rsid w:val="004E5A44"/>
    <w:rsid w:val="004E761A"/>
    <w:rsid w:val="00525E19"/>
    <w:rsid w:val="00535E3B"/>
    <w:rsid w:val="00537C43"/>
    <w:rsid w:val="00570C3A"/>
    <w:rsid w:val="00581208"/>
    <w:rsid w:val="00590FD6"/>
    <w:rsid w:val="005B00FE"/>
    <w:rsid w:val="005C2F53"/>
    <w:rsid w:val="005C43CE"/>
    <w:rsid w:val="005E1AAF"/>
    <w:rsid w:val="00611A16"/>
    <w:rsid w:val="006318DB"/>
    <w:rsid w:val="00646E57"/>
    <w:rsid w:val="006605E2"/>
    <w:rsid w:val="00692B9A"/>
    <w:rsid w:val="00693C1A"/>
    <w:rsid w:val="00696BEA"/>
    <w:rsid w:val="006975DD"/>
    <w:rsid w:val="00697961"/>
    <w:rsid w:val="006A32C5"/>
    <w:rsid w:val="006B46F5"/>
    <w:rsid w:val="006C7958"/>
    <w:rsid w:val="006D4A34"/>
    <w:rsid w:val="006D5C84"/>
    <w:rsid w:val="006E2475"/>
    <w:rsid w:val="006E3D39"/>
    <w:rsid w:val="00703BB8"/>
    <w:rsid w:val="007046AC"/>
    <w:rsid w:val="00704D9B"/>
    <w:rsid w:val="007052B9"/>
    <w:rsid w:val="00707049"/>
    <w:rsid w:val="00724A9A"/>
    <w:rsid w:val="0075342A"/>
    <w:rsid w:val="0075608F"/>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D32"/>
    <w:rsid w:val="008A3E5C"/>
    <w:rsid w:val="008B47C6"/>
    <w:rsid w:val="008E33B7"/>
    <w:rsid w:val="00914BE5"/>
    <w:rsid w:val="00930EDA"/>
    <w:rsid w:val="00940847"/>
    <w:rsid w:val="00950057"/>
    <w:rsid w:val="00953FBD"/>
    <w:rsid w:val="00954DD4"/>
    <w:rsid w:val="009B182B"/>
    <w:rsid w:val="009B3EC0"/>
    <w:rsid w:val="009B5B93"/>
    <w:rsid w:val="009B6FDB"/>
    <w:rsid w:val="009E072A"/>
    <w:rsid w:val="009E3B5B"/>
    <w:rsid w:val="009F1DA1"/>
    <w:rsid w:val="00A10260"/>
    <w:rsid w:val="00A122AE"/>
    <w:rsid w:val="00A3614C"/>
    <w:rsid w:val="00A36E92"/>
    <w:rsid w:val="00A41A1B"/>
    <w:rsid w:val="00A42406"/>
    <w:rsid w:val="00A64D91"/>
    <w:rsid w:val="00A66A55"/>
    <w:rsid w:val="00A67906"/>
    <w:rsid w:val="00A7146C"/>
    <w:rsid w:val="00A84041"/>
    <w:rsid w:val="00A8584B"/>
    <w:rsid w:val="00A90121"/>
    <w:rsid w:val="00AD1D76"/>
    <w:rsid w:val="00AD4DEA"/>
    <w:rsid w:val="00AD6BA9"/>
    <w:rsid w:val="00AE2049"/>
    <w:rsid w:val="00B02C42"/>
    <w:rsid w:val="00B35235"/>
    <w:rsid w:val="00B36FFE"/>
    <w:rsid w:val="00B377DC"/>
    <w:rsid w:val="00B37B85"/>
    <w:rsid w:val="00B47174"/>
    <w:rsid w:val="00B53C1F"/>
    <w:rsid w:val="00B76170"/>
    <w:rsid w:val="00B822DB"/>
    <w:rsid w:val="00B86EEF"/>
    <w:rsid w:val="00B934D5"/>
    <w:rsid w:val="00BA0302"/>
    <w:rsid w:val="00BA2E4D"/>
    <w:rsid w:val="00BC6CD6"/>
    <w:rsid w:val="00C00D1A"/>
    <w:rsid w:val="00C12526"/>
    <w:rsid w:val="00C30D8E"/>
    <w:rsid w:val="00C4317A"/>
    <w:rsid w:val="00C65D9B"/>
    <w:rsid w:val="00C82FF7"/>
    <w:rsid w:val="00CC0CE0"/>
    <w:rsid w:val="00CD43F7"/>
    <w:rsid w:val="00CE4BD4"/>
    <w:rsid w:val="00CF0CFA"/>
    <w:rsid w:val="00D00F28"/>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A1958"/>
    <w:rsid w:val="00EE2CDD"/>
    <w:rsid w:val="00EE5B3F"/>
    <w:rsid w:val="00EE5B96"/>
    <w:rsid w:val="00EF38BD"/>
    <w:rsid w:val="00EF6269"/>
    <w:rsid w:val="00F06F0F"/>
    <w:rsid w:val="00F15A36"/>
    <w:rsid w:val="00F20C87"/>
    <w:rsid w:val="00F43FE4"/>
    <w:rsid w:val="00F563B2"/>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46F5"/>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6B46F5"/>
    <w:rPr>
      <w:rFonts w:ascii="Times New Roman" w:eastAsia="Times New Roman" w:hAnsi="Times New Roman" w:cs="Times New Roman"/>
      <w:sz w:val="28"/>
      <w:szCs w:val="24"/>
      <w:lang w:eastAsia="ru-RU"/>
    </w:rPr>
  </w:style>
  <w:style w:type="paragraph" w:styleId="a5">
    <w:name w:val="Body Text"/>
    <w:basedOn w:val="a"/>
    <w:link w:val="a6"/>
    <w:unhideWhenUsed/>
    <w:rsid w:val="006B46F5"/>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B46F5"/>
    <w:rPr>
      <w:rFonts w:ascii="Times New Roman" w:eastAsia="Times New Roman" w:hAnsi="Times New Roman" w:cs="Times New Roman"/>
      <w:sz w:val="28"/>
      <w:szCs w:val="20"/>
      <w:lang w:eastAsia="ru-RU"/>
    </w:rPr>
  </w:style>
  <w:style w:type="paragraph" w:customStyle="1" w:styleId="ConsPlusTitle">
    <w:name w:val="ConsPlusTitle"/>
    <w:rsid w:val="006B46F5"/>
    <w:pPr>
      <w:widowControl w:val="0"/>
      <w:autoSpaceDE w:val="0"/>
      <w:autoSpaceDN w:val="0"/>
      <w:adjustRightInd w:val="0"/>
      <w:spacing w:after="0" w:line="240" w:lineRule="auto"/>
    </w:pPr>
    <w:rPr>
      <w:rFonts w:ascii="Calibri" w:eastAsia="Calibri" w:hAnsi="Calibri" w:cs="Calibri"/>
      <w:b/>
      <w:bCs/>
      <w:lang w:eastAsia="ru-RU"/>
    </w:rPr>
  </w:style>
  <w:style w:type="paragraph" w:styleId="a7">
    <w:name w:val="Balloon Text"/>
    <w:basedOn w:val="a"/>
    <w:link w:val="a8"/>
    <w:uiPriority w:val="99"/>
    <w:semiHidden/>
    <w:unhideWhenUsed/>
    <w:rsid w:val="006A32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46F5"/>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6B46F5"/>
    <w:rPr>
      <w:rFonts w:ascii="Times New Roman" w:eastAsia="Times New Roman" w:hAnsi="Times New Roman" w:cs="Times New Roman"/>
      <w:sz w:val="28"/>
      <w:szCs w:val="24"/>
      <w:lang w:eastAsia="ru-RU"/>
    </w:rPr>
  </w:style>
  <w:style w:type="paragraph" w:styleId="a5">
    <w:name w:val="Body Text"/>
    <w:basedOn w:val="a"/>
    <w:link w:val="a6"/>
    <w:unhideWhenUsed/>
    <w:rsid w:val="006B46F5"/>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6B46F5"/>
    <w:rPr>
      <w:rFonts w:ascii="Times New Roman" w:eastAsia="Times New Roman" w:hAnsi="Times New Roman" w:cs="Times New Roman"/>
      <w:sz w:val="28"/>
      <w:szCs w:val="20"/>
      <w:lang w:eastAsia="ru-RU"/>
    </w:rPr>
  </w:style>
  <w:style w:type="paragraph" w:customStyle="1" w:styleId="ConsPlusTitle">
    <w:name w:val="ConsPlusTitle"/>
    <w:rsid w:val="006B46F5"/>
    <w:pPr>
      <w:widowControl w:val="0"/>
      <w:autoSpaceDE w:val="0"/>
      <w:autoSpaceDN w:val="0"/>
      <w:adjustRightInd w:val="0"/>
      <w:spacing w:after="0" w:line="240" w:lineRule="auto"/>
    </w:pPr>
    <w:rPr>
      <w:rFonts w:ascii="Calibri" w:eastAsia="Calibri" w:hAnsi="Calibri" w:cs="Calibri"/>
      <w:b/>
      <w:bCs/>
      <w:lang w:eastAsia="ru-RU"/>
    </w:rPr>
  </w:style>
  <w:style w:type="paragraph" w:styleId="a7">
    <w:name w:val="Balloon Text"/>
    <w:basedOn w:val="a"/>
    <w:link w:val="a8"/>
    <w:uiPriority w:val="99"/>
    <w:semiHidden/>
    <w:unhideWhenUsed/>
    <w:rsid w:val="006A32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3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CF713B028D241F6BC3B0F1E149F0B6FEC1A65BBE9EB4A349A4F4CC4610A1E8D04BDE25DA340E8uF2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2BCF713B028D241F6BC3B0F1E149F0B6FEC1A65BBE9EB4A349A4F4CC4u621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BCF713B028D241F6BC3B0F1E149F0B6FEA1C60BBE8EB4A349A4F4CC4u621F" TargetMode="External"/><Relationship Id="rId11" Type="http://schemas.openxmlformats.org/officeDocument/2006/relationships/hyperlink" Target="consultantplus://offline/ref=32BCF713B028D241F6BC3B0F1E149F0B6FEC1A65BBE9EB4A349A4F4CC4610A1E8D04BDE25DA347E9uF25F" TargetMode="External"/><Relationship Id="rId5" Type="http://schemas.openxmlformats.org/officeDocument/2006/relationships/hyperlink" Target="consultantplus://offline/ref=32BCF713B028D241F6BC3B0F1E149F0B6FEC1A64B9EBEB4A349A4F4CC4610A1E8D04BDE25EAAu423F" TargetMode="External"/><Relationship Id="rId10" Type="http://schemas.openxmlformats.org/officeDocument/2006/relationships/hyperlink" Target="consultantplus://offline/ref=32BCF713B028D241F6BC3B0F1E149F0B6FEC1A65BBE9EB4A349A4F4CC4610A1E8D04BDE25DA340E8uF28F" TargetMode="External"/><Relationship Id="rId4" Type="http://schemas.openxmlformats.org/officeDocument/2006/relationships/webSettings" Target="webSettings.xml"/><Relationship Id="rId9" Type="http://schemas.openxmlformats.org/officeDocument/2006/relationships/hyperlink" Target="consultantplus://offline/ref=32BCF713B028D241F6BC3B0F1E149F0B6FEC1A65BBE9EB4A349A4F4CC4610A1E8D04BDE25DA341EBuF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2014-05-29T09:46:00Z</cp:lastPrinted>
  <dcterms:created xsi:type="dcterms:W3CDTF">2014-05-29T05:15:00Z</dcterms:created>
  <dcterms:modified xsi:type="dcterms:W3CDTF">2014-05-29T10:44:00Z</dcterms:modified>
</cp:coreProperties>
</file>