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A" w:rsidRDefault="009C711A" w:rsidP="009C711A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711A" w:rsidRDefault="009C711A" w:rsidP="00396C4F">
      <w:pPr>
        <w:pStyle w:val="2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9C711A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_____________2017 </w:t>
      </w:r>
      <w:r w:rsidR="00396C4F" w:rsidRPr="00E96B45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>а                            № _______</w:t>
      </w:r>
      <w:r w:rsidR="00396C4F" w:rsidRPr="00E96B45">
        <w:rPr>
          <w:b/>
          <w:iCs/>
          <w:sz w:val="28"/>
          <w:szCs w:val="28"/>
        </w:rPr>
        <w:t xml:space="preserve">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CD1D7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</w:p>
    <w:p w:rsidR="00396C4F" w:rsidRPr="00342A89" w:rsidRDefault="00CD1D7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9C711A" w:rsidP="00CD1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E3CDB" w:rsidRDefault="009E3CD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E3CDB" w:rsidRDefault="009E3CD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11A2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3211A2">
        <w:rPr>
          <w:rFonts w:eastAsia="Calibri"/>
          <w:sz w:val="28"/>
          <w:szCs w:val="28"/>
          <w:lang w:eastAsia="en-US"/>
        </w:rPr>
        <w:t>Администрации</w:t>
      </w:r>
    </w:p>
    <w:p w:rsidR="00396C4F" w:rsidRDefault="003211A2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396C4F">
        <w:rPr>
          <w:rFonts w:eastAsia="Calibri"/>
          <w:sz w:val="28"/>
          <w:szCs w:val="28"/>
          <w:lang w:eastAsia="en-US"/>
        </w:rPr>
        <w:t xml:space="preserve">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3211A2">
        <w:rPr>
          <w:rFonts w:eastAsia="Calibri"/>
          <w:sz w:val="28"/>
          <w:szCs w:val="28"/>
          <w:lang w:eastAsia="en-US"/>
        </w:rPr>
        <w:t xml:space="preserve">                Л.С. Присяжнюк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F26EC">
        <w:rPr>
          <w:color w:val="000000"/>
          <w:sz w:val="28"/>
          <w:szCs w:val="28"/>
        </w:rPr>
        <w:t xml:space="preserve">________2017  № </w:t>
      </w:r>
      <w:bookmarkStart w:id="0" w:name="_GoBack"/>
      <w:bookmarkEnd w:id="0"/>
      <w:r w:rsidR="00FF26EC">
        <w:rPr>
          <w:color w:val="000000"/>
          <w:sz w:val="28"/>
          <w:szCs w:val="28"/>
        </w:rPr>
        <w:t>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883202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 xml:space="preserve">1.3.2. Отделом по Тацинскому району Управления Федеральной службы государственной регистрации, кадастра и картографии по Ростовской области (далее – </w:t>
      </w:r>
      <w:proofErr w:type="spellStart"/>
      <w:r w:rsidRPr="00AF7ECE">
        <w:rPr>
          <w:rFonts w:eastAsia="Times New Roman" w:cs="Calibri"/>
          <w:kern w:val="0"/>
          <w:sz w:val="28"/>
          <w:szCs w:val="28"/>
        </w:rPr>
        <w:t>Росреестр</w:t>
      </w:r>
      <w:proofErr w:type="spellEnd"/>
      <w:r w:rsidRPr="00AF7ECE">
        <w:rPr>
          <w:rFonts w:eastAsia="Times New Roman" w:cs="Calibri"/>
          <w:kern w:val="0"/>
          <w:sz w:val="28"/>
          <w:szCs w:val="28"/>
        </w:rPr>
        <w:t>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1.3.3. Территориальным органом Федеральной службы по надзору в сфере здравоохранения (далее – Росздравнадзор).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686473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- пятница</w:t>
      </w:r>
      <w:r w:rsidR="00EF1A31"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>
        <w:rPr>
          <w:rFonts w:eastAsia="Arial Unicode MS"/>
          <w:color w:val="000000"/>
          <w:sz w:val="28"/>
          <w:szCs w:val="28"/>
        </w:rPr>
        <w:t>6</w:t>
      </w:r>
      <w:r w:rsidR="00EF1A31" w:rsidRPr="00A050AE">
        <w:rPr>
          <w:rFonts w:eastAsia="Arial Unicode MS"/>
          <w:color w:val="000000"/>
          <w:sz w:val="28"/>
          <w:szCs w:val="28"/>
        </w:rPr>
        <w:t>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77DE0">
        <w:rPr>
          <w:sz w:val="28"/>
          <w:szCs w:val="28"/>
        </w:rPr>
        <w:t>4</w:t>
      </w:r>
      <w:r w:rsidR="00E23646"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календарных дн</w:t>
      </w:r>
      <w:r w:rsidR="00277DE0">
        <w:rPr>
          <w:sz w:val="28"/>
          <w:szCs w:val="28"/>
        </w:rPr>
        <w:t>я</w:t>
      </w:r>
      <w:r w:rsidRPr="00B54B63">
        <w:rPr>
          <w:sz w:val="28"/>
          <w:szCs w:val="28"/>
        </w:rPr>
        <w:t>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 xml:space="preserve">муниципального образования «Михайловское сельское поселение» (первоначальный текст документа опубликован в информационном бюллетене </w:t>
      </w:r>
      <w:r w:rsidR="00E754B9" w:rsidRPr="00E754B9">
        <w:rPr>
          <w:sz w:val="28"/>
          <w:szCs w:val="28"/>
        </w:rPr>
        <w:lastRenderedPageBreak/>
        <w:t>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</w:rPr>
      </w:pPr>
      <w:r w:rsidRPr="00EF1A56">
        <w:rPr>
          <w:sz w:val="28"/>
        </w:rPr>
        <w:t>- оригинал документа, удостоверяющего личность заявителя (представителя заявителя);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EF1A56" w:rsidRPr="00EF1A56" w:rsidRDefault="00EF1A56" w:rsidP="00EF1A56">
      <w:pPr>
        <w:ind w:firstLine="706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устава юридического лица.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Для лиц, обладающих правами владения и (или) пользования сетью инженерно-технического обеспечения,в случае, если права не зарегистрированы в Едином государственном реестре прав на недвижимое имущество и сделок с ним (далее – ЕГРП), документы, подтверждающие право владения и (или) пользования сетью инженерно-технического обеспечения: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lastRenderedPageBreak/>
        <w:t>- копия регистрационного удостоверения, выданного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EF1A56" w:rsidRPr="00B54B63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решения суда о признании права на объект.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лицензии на осуществление медицинской деятельности (для медицинских организаций), запрашиваемой в </w:t>
      </w:r>
      <w:r w:rsidRPr="00756C32">
        <w:rPr>
          <w:rFonts w:eastAsia="Times New Roman" w:cs="Calibri"/>
          <w:kern w:val="0"/>
          <w:sz w:val="28"/>
          <w:szCs w:val="28"/>
        </w:rPr>
        <w:t>Росздравнадзоре</w:t>
      </w:r>
      <w:r w:rsidRPr="00756C32">
        <w:rPr>
          <w:sz w:val="28"/>
          <w:szCs w:val="28"/>
        </w:rPr>
        <w:t>;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документы, подтверждающие право владения и (или) пользования сетью инженерно-технического обеспечения: копия выписки из ЕГРП, в случае, если права зарегистрированы в ЕГРП (для лиц, обладающих правами владения и (или) пользования сетью инженерно-технического обеспечения), запрашиваемая в </w:t>
      </w:r>
      <w:proofErr w:type="spellStart"/>
      <w:r w:rsidRPr="00756C32">
        <w:rPr>
          <w:sz w:val="28"/>
          <w:szCs w:val="28"/>
        </w:rPr>
        <w:t>Россреестре</w:t>
      </w:r>
      <w:proofErr w:type="spellEnd"/>
      <w:r w:rsidRPr="00756C32">
        <w:rPr>
          <w:sz w:val="28"/>
          <w:szCs w:val="28"/>
        </w:rPr>
        <w:t>;</w:t>
      </w:r>
    </w:p>
    <w:p w:rsidR="00EF1A56" w:rsidRPr="00756C32" w:rsidRDefault="00EF1A56" w:rsidP="00756C32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</w:t>
      </w:r>
      <w:r w:rsidRPr="00756C32">
        <w:rPr>
          <w:sz w:val="28"/>
          <w:szCs w:val="16"/>
        </w:rPr>
        <w:t>письма, подтверждающего технологическую связь передаваемого в аренду имущества с соответствующей сетью инженерно-технического обеспечения</w:t>
      </w:r>
      <w:r w:rsidRPr="00756C32">
        <w:rPr>
          <w:sz w:val="28"/>
          <w:szCs w:val="28"/>
        </w:rPr>
        <w:t xml:space="preserve"> (д</w:t>
      </w:r>
      <w:r w:rsidRPr="00756C32">
        <w:rPr>
          <w:sz w:val="28"/>
          <w:szCs w:val="16"/>
        </w:rPr>
        <w:t>ля лиц, обладающих правами владения и (или) пользования сетью инженерно-технического обеспечения), запрашиваемого в Администрации Тацинского района.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AF7815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AF7815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AF7815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lastRenderedPageBreak/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</w:t>
      </w:r>
      <w:r>
        <w:rPr>
          <w:color w:val="000000"/>
          <w:sz w:val="28"/>
          <w:szCs w:val="28"/>
        </w:rPr>
        <w:lastRenderedPageBreak/>
        <w:t>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="009C0DD3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6400B6">
        <w:rPr>
          <w:rFonts w:eastAsia="Calibri"/>
          <w:kern w:val="0"/>
          <w:sz w:val="28"/>
          <w:szCs w:val="28"/>
          <w:lang w:eastAsia="en-US"/>
        </w:rPr>
        <w:t>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лаве</w:t>
      </w:r>
      <w:r w:rsidR="006400B6">
        <w:rPr>
          <w:rFonts w:eastAsia="Calibri"/>
          <w:kern w:val="0"/>
          <w:sz w:val="28"/>
          <w:szCs w:val="28"/>
          <w:lang w:eastAsia="en-US"/>
        </w:rPr>
        <w:t xml:space="preserve">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77DE0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lastRenderedPageBreak/>
        <w:t>При отсутствии оснований для отказа в предоставлении муниципальной 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966FF0">
        <w:rPr>
          <w:sz w:val="28"/>
          <w:szCs w:val="28"/>
        </w:rPr>
        <w:t>г</w:t>
      </w:r>
      <w:r w:rsidR="005578A1" w:rsidRPr="005578A1">
        <w:rPr>
          <w:sz w:val="28"/>
          <w:szCs w:val="28"/>
        </w:rPr>
        <w:t>лаве</w:t>
      </w:r>
      <w:r w:rsidR="00966FF0">
        <w:rPr>
          <w:sz w:val="28"/>
          <w:szCs w:val="28"/>
        </w:rPr>
        <w:t xml:space="preserve"> Администрации</w:t>
      </w:r>
      <w:r w:rsidR="005578A1" w:rsidRPr="005578A1">
        <w:rPr>
          <w:sz w:val="28"/>
          <w:szCs w:val="28"/>
        </w:rPr>
        <w:t xml:space="preserve"> Михайловского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7D16E8">
        <w:rPr>
          <w:rFonts w:eastAsia="Calibri"/>
          <w:kern w:val="0"/>
          <w:sz w:val="28"/>
          <w:szCs w:val="28"/>
          <w:lang w:eastAsia="en-US"/>
        </w:rPr>
        <w:t>без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605BD">
        <w:rPr>
          <w:sz w:val="28"/>
          <w:szCs w:val="28"/>
        </w:rPr>
        <w:t>г</w:t>
      </w:r>
      <w:r w:rsidRPr="00396C4F">
        <w:rPr>
          <w:sz w:val="28"/>
          <w:szCs w:val="28"/>
        </w:rPr>
        <w:t>лавой</w:t>
      </w:r>
      <w:r w:rsidR="009605BD">
        <w:rPr>
          <w:sz w:val="28"/>
          <w:szCs w:val="28"/>
        </w:rPr>
        <w:t xml:space="preserve"> Администрации</w:t>
      </w:r>
      <w:r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277DE0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C43FDB">
        <w:rPr>
          <w:sz w:val="28"/>
          <w:szCs w:val="28"/>
        </w:rPr>
        <w:t>5</w:t>
      </w:r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</w:t>
      </w:r>
      <w:r w:rsidRPr="00396C4F">
        <w:rPr>
          <w:sz w:val="28"/>
          <w:szCs w:val="28"/>
        </w:rPr>
        <w:lastRenderedPageBreak/>
        <w:t xml:space="preserve">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7342D6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Блок-схема порядка выполнения административных процедур при предоставлении муниципальной услуги</w:t>
      </w:r>
    </w:p>
    <w:p w:rsidR="000C7DAD" w:rsidRDefault="00AF7815" w:rsidP="000C7DAD">
      <w:pPr>
        <w:pStyle w:val="a4"/>
        <w:ind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AF7815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AF7815" w:rsidP="000C7DAD">
      <w:pPr>
        <w:ind w:left="-540" w:right="-144"/>
        <w:rPr>
          <w:sz w:val="16"/>
          <w:szCs w:val="28"/>
        </w:rPr>
      </w:pPr>
      <w:r w:rsidRPr="00AF7815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AF7815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AF7815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AF7815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AF7815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AF7815" w:rsidP="000C7DAD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AF7815" w:rsidP="00CF5D41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Параллелограмм 3" o:spid="_x0000_s1034" type="#_x0000_t7" style="position:absolute;left:0;text-align:left;margin-left:-4.2pt;margin-top:3.45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AF7815" w:rsidP="007D16E8">
      <w:pPr>
        <w:ind w:left="-540" w:right="-144"/>
        <w:rPr>
          <w:sz w:val="28"/>
          <w:szCs w:val="28"/>
        </w:rPr>
      </w:pPr>
      <w:r w:rsidRPr="00AF7815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 w:rsidRPr="00AF7815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</w:p>
    <w:p w:rsidR="007D16E8" w:rsidRDefault="00191CD0" w:rsidP="007342D6">
      <w:pPr>
        <w:jc w:val="right"/>
        <w:rPr>
          <w:bCs/>
        </w:rPr>
      </w:pPr>
      <w:r>
        <w:rPr>
          <w:bCs/>
        </w:rPr>
        <w:t xml:space="preserve">муниципальногоимущества (за </w:t>
      </w:r>
      <w:r w:rsidR="00133869">
        <w:rPr>
          <w:bCs/>
        </w:rPr>
        <w:t xml:space="preserve">исключением земельных </w:t>
      </w:r>
    </w:p>
    <w:p w:rsidR="000C7DAD" w:rsidRPr="007D16E8" w:rsidRDefault="00133869" w:rsidP="007342D6">
      <w:pPr>
        <w:jc w:val="right"/>
        <w:rPr>
          <w:bCs/>
        </w:rPr>
      </w:pPr>
      <w:r>
        <w:rPr>
          <w:bCs/>
        </w:rPr>
        <w:t>участков)</w:t>
      </w:r>
      <w:r w:rsidR="00181255">
        <w:rPr>
          <w:bCs/>
        </w:rPr>
        <w:t xml:space="preserve"> </w:t>
      </w:r>
      <w:r w:rsidR="007D16E8"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7342D6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>Главе</w:t>
      </w:r>
      <w:r w:rsidR="00181255">
        <w:rPr>
          <w:rFonts w:eastAsia="Times New Roman"/>
          <w:bCs/>
          <w:kern w:val="32"/>
        </w:rPr>
        <w:t xml:space="preserve"> Администрации </w:t>
      </w:r>
      <w:r w:rsidRPr="00133869">
        <w:rPr>
          <w:rFonts w:eastAsia="Times New Roman"/>
          <w:bCs/>
          <w:kern w:val="32"/>
        </w:rPr>
        <w:t xml:space="preserve"> Михайловского сельского поселения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7342D6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7342D6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7342D6">
      <w:pPr>
        <w:ind w:right="-3"/>
        <w:jc w:val="right"/>
      </w:pPr>
      <w:r w:rsidRPr="00133869">
        <w:t>__________________________________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7342D6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7342D6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7342D6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7342D6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7D16E8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2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342D6">
      <w:pPr>
        <w:jc w:val="right"/>
        <w:rPr>
          <w:bCs/>
        </w:rPr>
      </w:pPr>
      <w:r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342D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3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181255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7D16E8"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36FD8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81255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5E84"/>
    <w:rsid w:val="00277DE0"/>
    <w:rsid w:val="00296B18"/>
    <w:rsid w:val="002B6F23"/>
    <w:rsid w:val="002B70A2"/>
    <w:rsid w:val="002B7CA6"/>
    <w:rsid w:val="002C16C8"/>
    <w:rsid w:val="002C5147"/>
    <w:rsid w:val="002D105D"/>
    <w:rsid w:val="002F148A"/>
    <w:rsid w:val="002F5C16"/>
    <w:rsid w:val="00301FE4"/>
    <w:rsid w:val="00303B11"/>
    <w:rsid w:val="003073C3"/>
    <w:rsid w:val="00314C34"/>
    <w:rsid w:val="0031729E"/>
    <w:rsid w:val="003211A2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189C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90FD6"/>
    <w:rsid w:val="00595A42"/>
    <w:rsid w:val="005A2B02"/>
    <w:rsid w:val="005B00FE"/>
    <w:rsid w:val="005C2F53"/>
    <w:rsid w:val="005C43CE"/>
    <w:rsid w:val="005E1AAF"/>
    <w:rsid w:val="00611A16"/>
    <w:rsid w:val="0061667C"/>
    <w:rsid w:val="006318DB"/>
    <w:rsid w:val="006400B6"/>
    <w:rsid w:val="00646E57"/>
    <w:rsid w:val="006605E2"/>
    <w:rsid w:val="00686473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32F5"/>
    <w:rsid w:val="00724A9A"/>
    <w:rsid w:val="007342D6"/>
    <w:rsid w:val="007400D4"/>
    <w:rsid w:val="0075342A"/>
    <w:rsid w:val="0075608F"/>
    <w:rsid w:val="00756C32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6602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0FF7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605BD"/>
    <w:rsid w:val="00966FF0"/>
    <w:rsid w:val="00985CD2"/>
    <w:rsid w:val="009B182B"/>
    <w:rsid w:val="009B3EC0"/>
    <w:rsid w:val="009B5B93"/>
    <w:rsid w:val="009B6FDB"/>
    <w:rsid w:val="009C0DD3"/>
    <w:rsid w:val="009C711A"/>
    <w:rsid w:val="009E072A"/>
    <w:rsid w:val="009E3B5B"/>
    <w:rsid w:val="009E3CDB"/>
    <w:rsid w:val="009F1DA1"/>
    <w:rsid w:val="00A10260"/>
    <w:rsid w:val="00A122AE"/>
    <w:rsid w:val="00A3042A"/>
    <w:rsid w:val="00A3614C"/>
    <w:rsid w:val="00A36E92"/>
    <w:rsid w:val="00A42406"/>
    <w:rsid w:val="00A45CBB"/>
    <w:rsid w:val="00A60A8A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F158F"/>
    <w:rsid w:val="00AF7815"/>
    <w:rsid w:val="00AF7ECE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5751A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43FDB"/>
    <w:rsid w:val="00C5507C"/>
    <w:rsid w:val="00C65D9B"/>
    <w:rsid w:val="00C81A79"/>
    <w:rsid w:val="00C82FF7"/>
    <w:rsid w:val="00C84944"/>
    <w:rsid w:val="00CB2632"/>
    <w:rsid w:val="00CC0CE0"/>
    <w:rsid w:val="00CC6B5E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3646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86C6B"/>
    <w:rsid w:val="00FB4D0F"/>
    <w:rsid w:val="00FB57A0"/>
    <w:rsid w:val="00FB6892"/>
    <w:rsid w:val="00FD41D2"/>
    <w:rsid w:val="00FD4F66"/>
    <w:rsid w:val="00FE5706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Прямая со стрелкой 8"/>
        <o:r id="V:Rule11" type="connector" idref="#Прямая со стрелкой 5"/>
        <o:r id="V:Rule12" type="connector" idref="#Прямая со стрелкой 12"/>
        <o:r id="V:Rule13" type="connector" idref="#Прямая со стрелкой 10"/>
        <o:r id="V:Rule14" type="connector" idref="#Прямая со стрелкой 4"/>
        <o:r id="V:Rule15" type="connector" idref="#Прямая со стрелкой 14"/>
        <o:r id="V:Rule16" type="connector" idref="#Прямая со стрелкой 9"/>
        <o:r id="V:Rule17" type="connector" idref="#Прямая со стрелкой 19"/>
        <o:r id="V:Rule1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16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63</cp:revision>
  <cp:lastPrinted>2016-03-25T15:45:00Z</cp:lastPrinted>
  <dcterms:created xsi:type="dcterms:W3CDTF">2015-12-07T13:55:00Z</dcterms:created>
  <dcterms:modified xsi:type="dcterms:W3CDTF">2017-10-17T08:15:00Z</dcterms:modified>
</cp:coreProperties>
</file>