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A" w:rsidRDefault="00DC170A" w:rsidP="00DC17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170A" w:rsidRDefault="00DC170A" w:rsidP="00D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DC170A" w:rsidRDefault="00DC170A" w:rsidP="00D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DC170A" w:rsidRDefault="00DC170A" w:rsidP="00D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C170A" w:rsidRDefault="00DC170A" w:rsidP="00DC170A">
      <w:pPr>
        <w:jc w:val="center"/>
        <w:rPr>
          <w:b/>
          <w:i/>
          <w:sz w:val="28"/>
          <w:szCs w:val="28"/>
        </w:rPr>
      </w:pPr>
    </w:p>
    <w:p w:rsidR="00DC170A" w:rsidRDefault="00DC170A" w:rsidP="00DC17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170A" w:rsidRDefault="00DC170A" w:rsidP="00DC170A">
      <w:pPr>
        <w:rPr>
          <w:b/>
          <w:sz w:val="28"/>
          <w:szCs w:val="28"/>
        </w:rPr>
      </w:pPr>
    </w:p>
    <w:p w:rsidR="00DC170A" w:rsidRDefault="00DC170A" w:rsidP="00DC170A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AF158F" w:rsidRDefault="00396C4F" w:rsidP="00AF158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AF158F">
        <w:rPr>
          <w:sz w:val="28"/>
          <w:szCs w:val="28"/>
        </w:rPr>
        <w:t xml:space="preserve">Прием заявлений и выдача документов </w:t>
      </w:r>
    </w:p>
    <w:p w:rsidR="00AF158F" w:rsidRDefault="00AF158F" w:rsidP="00AF158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переустройства и (или) </w:t>
      </w:r>
    </w:p>
    <w:p w:rsidR="00396C4F" w:rsidRPr="00D75A86" w:rsidRDefault="00AF158F" w:rsidP="00AF158F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перепланировки жилого помещения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DC170A" w:rsidRDefault="00DC170A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DC170A" w:rsidRDefault="00DC170A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C170A">
        <w:rPr>
          <w:color w:val="000000"/>
          <w:sz w:val="28"/>
          <w:szCs w:val="28"/>
        </w:rPr>
        <w:t>_____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DC170A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>1.1. Административный регламент предоставления муниципальной услуги «</w:t>
      </w:r>
      <w:r w:rsidR="00AF158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согласовании </w:t>
      </w:r>
      <w:r w:rsidR="005421D9">
        <w:rPr>
          <w:sz w:val="28"/>
          <w:szCs w:val="28"/>
        </w:rPr>
        <w:t>переустройства и (или) перепланировки жилого помещения.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AF158F" w:rsidRDefault="00AF158F" w:rsidP="00AF158F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Получателями муниципальной услуги «Прием заявлений и выдача документов о согласовании переустройства и (или) перепланировки жилого помещения»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AF158F" w:rsidP="00AF158F">
      <w:pPr>
        <w:widowControl/>
        <w:numPr>
          <w:ilvl w:val="1"/>
          <w:numId w:val="1"/>
        </w:numPr>
        <w:tabs>
          <w:tab w:val="left" w:pos="284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883202" w:rsidRPr="00396C4F" w:rsidRDefault="00EF1A31" w:rsidP="0088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158F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.1.</w:t>
      </w:r>
      <w:r w:rsidR="00883202" w:rsidRPr="00396C4F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396C4F">
        <w:rPr>
          <w:sz w:val="28"/>
          <w:szCs w:val="28"/>
        </w:rPr>
        <w:t>Росреестр</w:t>
      </w:r>
      <w:proofErr w:type="spellEnd"/>
      <w:r w:rsidR="00883202" w:rsidRPr="00396C4F">
        <w:rPr>
          <w:sz w:val="28"/>
          <w:szCs w:val="28"/>
        </w:rPr>
        <w:t>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>2. Стандарт предоставления муниципальной услуги</w:t>
      </w:r>
    </w:p>
    <w:p w:rsidR="00883202" w:rsidRPr="00396C4F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2.1. Наименование муниципальной услуги: «</w:t>
      </w:r>
      <w:r w:rsidR="00AF158F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</w:t>
      </w:r>
      <w:r w:rsidR="00AF158F">
        <w:rPr>
          <w:sz w:val="28"/>
          <w:szCs w:val="28"/>
        </w:rPr>
        <w:lastRenderedPageBreak/>
        <w:t>помещения</w:t>
      </w:r>
      <w:r w:rsidRPr="00396C4F">
        <w:rPr>
          <w:sz w:val="28"/>
          <w:szCs w:val="28"/>
        </w:rPr>
        <w:t>»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AF158F" w:rsidRPr="00AF158F" w:rsidRDefault="00AF158F" w:rsidP="00AF158F">
      <w:pPr>
        <w:tabs>
          <w:tab w:val="left" w:pos="0"/>
          <w:tab w:val="left" w:pos="709"/>
          <w:tab w:val="left" w:pos="113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        </w:t>
      </w: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Результат предоставления муниципальной услуги – выдача заявителю постановления Администрации Михайловского сельского поселения о согласовании </w:t>
      </w:r>
      <w:r w:rsidRPr="00AF158F">
        <w:rPr>
          <w:sz w:val="28"/>
          <w:szCs w:val="28"/>
        </w:rPr>
        <w:t xml:space="preserve">переустройства и (или) перепланировки жилого помещения или отказ в </w:t>
      </w: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согласовании </w:t>
      </w:r>
      <w:r w:rsidRPr="00AF158F">
        <w:rPr>
          <w:sz w:val="28"/>
          <w:szCs w:val="28"/>
        </w:rPr>
        <w:t>переустройства и (или) перепланировки жилого помещения</w:t>
      </w: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>.</w:t>
      </w:r>
    </w:p>
    <w:p w:rsidR="00AF158F" w:rsidRPr="00AF158F" w:rsidRDefault="00AF158F" w:rsidP="00AF158F">
      <w:pPr>
        <w:widowControl/>
        <w:tabs>
          <w:tab w:val="left" w:pos="284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2.4. Срок предоставления муниципальной услуги по согласованию переустройства и (или) перепланировки составляет 45 календарных дней.</w:t>
      </w:r>
    </w:p>
    <w:p w:rsidR="00AF158F" w:rsidRPr="00AF158F" w:rsidRDefault="00AF158F" w:rsidP="00AF158F">
      <w:pPr>
        <w:widowControl/>
        <w:tabs>
          <w:tab w:val="left" w:pos="284"/>
        </w:tabs>
        <w:ind w:left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F158F">
        <w:rPr>
          <w:rStyle w:val="a3"/>
          <w:rFonts w:eastAsia="Calibri"/>
          <w:color w:val="auto"/>
          <w:sz w:val="28"/>
          <w:szCs w:val="28"/>
          <w:u w:val="none"/>
        </w:rPr>
        <w:t xml:space="preserve">2.5.Правовые основания для предоставления муниципальной услуги: 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rFonts w:eastAsia="Calibri"/>
        </w:rPr>
      </w:pPr>
      <w:r w:rsidRPr="00AF158F">
        <w:rPr>
          <w:sz w:val="28"/>
          <w:szCs w:val="28"/>
        </w:rPr>
        <w:t>2.5.1.Жилищный кодекс Российской Федерации от 29.12.2004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2.5.2. Федеральный закон от 25.06.2002 №73-ФЗ «Об объектах культурного наследия (памятниках истории культуры) народов Российской Федерации» (первоначальный текст документа опубликован в издании «Российская газета» 29.06.2002, №116-117).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2.5.3.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 06.10.2003, №402, статья 3822).</w:t>
      </w:r>
    </w:p>
    <w:p w:rsid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2.5.4.</w:t>
      </w:r>
      <w:r w:rsidRPr="00AF158F">
        <w:rPr>
          <w:sz w:val="28"/>
          <w:szCs w:val="28"/>
        </w:rPr>
        <w:tab/>
        <w:t>Федеральным законом от 27.07.2010 № 210-ФЗ «Об организации  предоставления государственных и муниципальных услуг » (первоначальный текст опубликован в издании «Российская газета», 30.07.2010, № 168).</w:t>
      </w:r>
    </w:p>
    <w:p w:rsidR="00FE7557" w:rsidRPr="00AF158F" w:rsidRDefault="00FE7557" w:rsidP="00FE7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AF158F" w:rsidRPr="00AF158F" w:rsidRDefault="00AF158F" w:rsidP="00AF158F">
      <w:pPr>
        <w:tabs>
          <w:tab w:val="left" w:pos="284"/>
        </w:tabs>
        <w:ind w:left="284" w:firstLine="567"/>
        <w:jc w:val="both"/>
        <w:rPr>
          <w:sz w:val="28"/>
          <w:szCs w:val="28"/>
        </w:rPr>
      </w:pPr>
      <w:r w:rsidRPr="00AF158F">
        <w:rPr>
          <w:sz w:val="28"/>
          <w:szCs w:val="28"/>
        </w:rPr>
        <w:t>2.5.</w:t>
      </w:r>
      <w:r w:rsidR="00FE7557">
        <w:rPr>
          <w:sz w:val="28"/>
          <w:szCs w:val="28"/>
        </w:rPr>
        <w:t>6</w:t>
      </w:r>
      <w:r w:rsidRPr="00AF158F">
        <w:rPr>
          <w:sz w:val="28"/>
          <w:szCs w:val="28"/>
        </w:rPr>
        <w:t>.</w:t>
      </w:r>
      <w:r w:rsidRPr="00AF158F">
        <w:rPr>
          <w:sz w:val="28"/>
          <w:szCs w:val="28"/>
        </w:rPr>
        <w:tab/>
        <w:t xml:space="preserve">Постановление Правительства Российской Федерации                 от 28.04.2005 №266 «Об утверждении формы заявления о переустройстве и (или) </w:t>
      </w:r>
      <w:r w:rsidRPr="00AF158F">
        <w:rPr>
          <w:sz w:val="28"/>
          <w:szCs w:val="28"/>
        </w:rPr>
        <w:lastRenderedPageBreak/>
        <w:t>перепланировке жилого помещения и формы документа, подтверждающего принятие решения о согласовании переустройства и (или) перепланировки» (первоначальный текст документа опубликован в издании «Российская газета», 06.05.2005, №95).</w:t>
      </w:r>
    </w:p>
    <w:p w:rsidR="006971B6" w:rsidRPr="006971B6" w:rsidRDefault="00AF158F" w:rsidP="006971B6">
      <w:pPr>
        <w:ind w:firstLine="709"/>
        <w:jc w:val="both"/>
        <w:rPr>
          <w:sz w:val="28"/>
          <w:szCs w:val="28"/>
        </w:rPr>
      </w:pPr>
      <w:r w:rsidRPr="006971B6">
        <w:rPr>
          <w:sz w:val="28"/>
          <w:szCs w:val="28"/>
        </w:rPr>
        <w:t>2.5.</w:t>
      </w:r>
      <w:r w:rsidR="00FE7557">
        <w:rPr>
          <w:sz w:val="28"/>
          <w:szCs w:val="28"/>
        </w:rPr>
        <w:t>7</w:t>
      </w:r>
      <w:r w:rsidRPr="006971B6">
        <w:rPr>
          <w:sz w:val="28"/>
          <w:szCs w:val="28"/>
        </w:rPr>
        <w:t xml:space="preserve">. </w:t>
      </w:r>
      <w:r w:rsidR="006971B6" w:rsidRPr="006971B6">
        <w:rPr>
          <w:sz w:val="28"/>
          <w:szCs w:val="28"/>
        </w:rPr>
        <w:t>Устав 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AF158F" w:rsidRPr="006971B6" w:rsidRDefault="00AF158F" w:rsidP="006971B6">
      <w:pPr>
        <w:tabs>
          <w:tab w:val="left" w:pos="284"/>
        </w:tabs>
        <w:ind w:left="284" w:firstLine="567"/>
        <w:jc w:val="both"/>
        <w:rPr>
          <w:rFonts w:eastAsia="Calibri"/>
          <w:color w:val="0000FF"/>
          <w:u w:val="single"/>
        </w:rPr>
      </w:pPr>
      <w:r w:rsidRPr="006971B6">
        <w:rPr>
          <w:sz w:val="28"/>
          <w:szCs w:val="28"/>
        </w:rPr>
        <w:t>2.5.</w:t>
      </w:r>
      <w:r w:rsidR="00FE7557">
        <w:rPr>
          <w:sz w:val="28"/>
          <w:szCs w:val="28"/>
        </w:rPr>
        <w:t>8</w:t>
      </w:r>
      <w:r w:rsidRPr="006971B6">
        <w:rPr>
          <w:sz w:val="28"/>
          <w:szCs w:val="28"/>
        </w:rPr>
        <w:t>.Настоящий административный регламент.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  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971B6" w:rsidRPr="006971B6" w:rsidRDefault="006971B6" w:rsidP="006971B6">
      <w:pPr>
        <w:widowControl/>
        <w:numPr>
          <w:ilvl w:val="2"/>
          <w:numId w:val="3"/>
        </w:num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переустройстве и (или) перепланировке жилого помещения (приложение к административному регламенту). </w:t>
      </w:r>
    </w:p>
    <w:p w:rsidR="006971B6" w:rsidRPr="006971B6" w:rsidRDefault="006971B6" w:rsidP="006971B6">
      <w:pPr>
        <w:widowControl/>
        <w:numPr>
          <w:ilvl w:val="2"/>
          <w:numId w:val="3"/>
        </w:num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согласования переустройства и (или) перепланировки: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права на которые не зарегистрированы в Едином государственном реестре прав на недвижимое имущество и сделок с ним (подлинники) либо копии данных документов, засвидетельствованные в нотариальном порядке;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  <w:tab w:val="left" w:pos="1560"/>
        </w:tabs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в письменной форме всех собственников помещений многоквартирного жилого дома в случае, если в результате переустройства и (или) перепланировки помещения затрагивается общее имущество собственников многоквартирного жилого дома;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заявителя (представителя заявителя);</w:t>
      </w:r>
    </w:p>
    <w:p w:rsidR="006971B6" w:rsidRDefault="006971B6" w:rsidP="006971B6">
      <w:pPr>
        <w:widowControl/>
        <w:numPr>
          <w:ilvl w:val="0"/>
          <w:numId w:val="4"/>
        </w:numPr>
        <w:tabs>
          <w:tab w:val="left" w:pos="284"/>
          <w:tab w:val="left" w:pos="1276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право (полномочия) представителя физического или юридического лица, в случае обращения уполномоченного лица - копия.</w:t>
      </w:r>
    </w:p>
    <w:p w:rsidR="006971B6" w:rsidRPr="006971B6" w:rsidRDefault="006971B6" w:rsidP="006971B6">
      <w:pPr>
        <w:widowControl/>
        <w:tabs>
          <w:tab w:val="left" w:pos="284"/>
          <w:tab w:val="left" w:pos="1560"/>
        </w:tabs>
        <w:ind w:left="284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       2.6.3.Перечень документов, которые заявитель вправе представить по собственной инициативе для согласования переустройства и (или) 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lastRenderedPageBreak/>
        <w:t>перепланировки, так как они подлежат представлению в рамках межведомственного информационного взаимодействия:</w:t>
      </w:r>
    </w:p>
    <w:p w:rsidR="006971B6" w:rsidRDefault="006971B6" w:rsidP="006971B6">
      <w:pPr>
        <w:tabs>
          <w:tab w:val="left" w:pos="284"/>
          <w:tab w:val="left" w:pos="1276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  <w:szCs w:val="28"/>
        </w:rPr>
        <w:t xml:space="preserve">- технический паспорт </w:t>
      </w:r>
      <w:proofErr w:type="gramStart"/>
      <w:r>
        <w:rPr>
          <w:sz w:val="28"/>
          <w:szCs w:val="28"/>
        </w:rPr>
        <w:t>переустраиваемого</w:t>
      </w:r>
      <w:proofErr w:type="gram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помещении;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помещение, право на которое зарегистрировано в Едином государственном реестре прав на недвижимое имущество и сделок с ним, запрашиваемые в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>, или правоустанавливающие документы на жилые помещения, занимаемые на основании договора социального найма;</w:t>
      </w:r>
    </w:p>
    <w:p w:rsidR="006971B6" w:rsidRDefault="006971B6" w:rsidP="006971B6">
      <w:pPr>
        <w:widowControl/>
        <w:numPr>
          <w:ilvl w:val="0"/>
          <w:numId w:val="5"/>
        </w:numPr>
        <w:tabs>
          <w:tab w:val="left" w:pos="284"/>
          <w:tab w:val="left" w:pos="1276"/>
          <w:tab w:val="left" w:pos="850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(в случае, если такое жилое помещение или дом, в котором оно находится, является памятником архитектуры, истории или культуры), запрашиваемое в Министерстве культуры России.</w:t>
      </w:r>
    </w:p>
    <w:p w:rsidR="006971B6" w:rsidRPr="006971B6" w:rsidRDefault="006971B6" w:rsidP="006971B6">
      <w:pPr>
        <w:tabs>
          <w:tab w:val="left" w:pos="284"/>
          <w:tab w:val="left" w:pos="709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>
        <w:rPr>
          <w:sz w:val="28"/>
        </w:rPr>
        <w:t>2.7.1. Несоответствие хотя бы одного из представленных документов</w:t>
      </w:r>
    </w:p>
    <w:p w:rsidR="006971B6" w:rsidRDefault="006971B6" w:rsidP="006971B6">
      <w:pPr>
        <w:tabs>
          <w:tab w:val="left" w:pos="284"/>
          <w:tab w:val="left" w:pos="1560"/>
        </w:tabs>
        <w:ind w:left="284"/>
        <w:jc w:val="both"/>
        <w:rPr>
          <w:sz w:val="28"/>
        </w:rPr>
      </w:pPr>
      <w:r>
        <w:rPr>
          <w:sz w:val="28"/>
        </w:rPr>
        <w:t>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</w:rPr>
      </w:pPr>
      <w:r>
        <w:rPr>
          <w:sz w:val="28"/>
        </w:rPr>
        <w:t>2.7.2. Обращение за получением муниципальной услуги лица, не уполномоченного надлежащим образом.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szCs w:val="28"/>
          <w:u w:val="none"/>
        </w:rPr>
      </w:pPr>
      <w:r>
        <w:rPr>
          <w:sz w:val="28"/>
        </w:rPr>
        <w:t>2.</w:t>
      </w:r>
      <w:r w:rsidRPr="006971B6">
        <w:rPr>
          <w:sz w:val="28"/>
        </w:rPr>
        <w:t xml:space="preserve">8. 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Исчерпывающий перечень оснований для отказа в предоставлении муниципальной услуги: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6971B6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>документов, указанных в п.п.2.6.1., п.2.6.2. административного регламента.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Предоставление документов в ненадлежащий орган.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2.8.3. Несоответствие проекта переустройства и (или) перепланировки жилого помещения требованиям законодательства.</w:t>
      </w:r>
    </w:p>
    <w:p w:rsidR="006971B6" w:rsidRP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6971B6">
        <w:rPr>
          <w:sz w:val="28"/>
          <w:szCs w:val="28"/>
        </w:rPr>
        <w:t>2.9.</w:t>
      </w: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rFonts w:eastAsia="Calibri"/>
        </w:rPr>
      </w:pPr>
      <w:r w:rsidRPr="006971B6">
        <w:rPr>
          <w:rStyle w:val="a3"/>
          <w:rFonts w:eastAsia="Calibri"/>
          <w:color w:val="auto"/>
          <w:sz w:val="28"/>
          <w:szCs w:val="28"/>
          <w:u w:val="none"/>
        </w:rPr>
        <w:t>2.10.</w:t>
      </w:r>
      <w:r w:rsidRPr="006971B6">
        <w:rPr>
          <w:rStyle w:val="a3"/>
          <w:rFonts w:eastAsia="Calibri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</w:t>
      </w:r>
    </w:p>
    <w:p w:rsidR="006971B6" w:rsidRDefault="006971B6" w:rsidP="006971B6">
      <w:pPr>
        <w:tabs>
          <w:tab w:val="left" w:pos="284"/>
          <w:tab w:val="left" w:pos="156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745E9B" w:rsidRDefault="00745E9B" w:rsidP="00745E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 заявителей в помещение, с учетом соблюдения установленного в здании пропускного режима.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745E9B" w:rsidRDefault="00745E9B" w:rsidP="00745E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745E9B" w:rsidRDefault="00745E9B" w:rsidP="00745E9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помощью информационных ресурсов органа местного </w:t>
      </w:r>
      <w:r>
        <w:rPr>
          <w:color w:val="000000"/>
          <w:sz w:val="28"/>
          <w:szCs w:val="28"/>
        </w:rPr>
        <w:lastRenderedPageBreak/>
        <w:t>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Pr="00E970A2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83202" w:rsidRPr="00396C4F" w:rsidRDefault="00883202" w:rsidP="00204D48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 Состав административных процедур: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3.1.1. </w:t>
      </w:r>
      <w:r w:rsidRPr="00396C4F">
        <w:rPr>
          <w:sz w:val="28"/>
          <w:szCs w:val="28"/>
          <w:lang w:eastAsia="ru-RU"/>
        </w:rPr>
        <w:t>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3.1.2. </w:t>
      </w:r>
      <w:r w:rsidRPr="00396C4F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3.1.3. Принятие решения о предоставлении муниципальной услуги.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3.1.4. Оформление документов.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3.1.5. Предоставление результата муниципальной услуги заявителю.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883202" w:rsidRPr="00204D48" w:rsidRDefault="00883202" w:rsidP="00883202">
      <w:pPr>
        <w:widowControl/>
        <w:tabs>
          <w:tab w:val="left" w:pos="1560"/>
        </w:tabs>
        <w:ind w:firstLine="709"/>
        <w:jc w:val="both"/>
        <w:rPr>
          <w:sz w:val="28"/>
          <w:szCs w:val="28"/>
        </w:rPr>
      </w:pPr>
      <w:r w:rsidRPr="00204D48">
        <w:rPr>
          <w:rStyle w:val="a3"/>
          <w:color w:val="auto"/>
          <w:sz w:val="28"/>
          <w:szCs w:val="28"/>
          <w:u w:val="none"/>
        </w:rPr>
        <w:lastRenderedPageBreak/>
        <w:t xml:space="preserve">3.2.1. </w:t>
      </w:r>
      <w:r w:rsidRPr="00204D48">
        <w:rPr>
          <w:sz w:val="28"/>
          <w:szCs w:val="28"/>
        </w:rPr>
        <w:t xml:space="preserve">Заявитель обращается с заявлением </w:t>
      </w:r>
      <w:r w:rsidRPr="00204D48">
        <w:rPr>
          <w:rStyle w:val="a3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 документами, указанными в п.п.2.6.2.</w:t>
      </w:r>
      <w:r w:rsidRPr="00204D48">
        <w:rPr>
          <w:rStyle w:val="a3"/>
          <w:color w:val="auto"/>
          <w:sz w:val="28"/>
          <w:szCs w:val="28"/>
        </w:rPr>
        <w:t xml:space="preserve"> </w:t>
      </w:r>
      <w:r w:rsidRPr="00204D48">
        <w:rPr>
          <w:rStyle w:val="a3"/>
          <w:color w:val="auto"/>
          <w:sz w:val="28"/>
          <w:szCs w:val="28"/>
          <w:u w:val="none"/>
        </w:rPr>
        <w:t>административного регламента,</w:t>
      </w:r>
      <w:r w:rsidRPr="00204D48">
        <w:rPr>
          <w:sz w:val="28"/>
          <w:szCs w:val="28"/>
        </w:rPr>
        <w:t xml:space="preserve"> к должностному лицу </w:t>
      </w:r>
      <w:r w:rsidRPr="00204D48">
        <w:rPr>
          <w:bCs/>
          <w:sz w:val="28"/>
          <w:szCs w:val="28"/>
        </w:rPr>
        <w:t xml:space="preserve">администрации </w:t>
      </w:r>
      <w:r w:rsidR="00396C4F" w:rsidRPr="00204D48">
        <w:rPr>
          <w:bCs/>
          <w:sz w:val="28"/>
          <w:szCs w:val="28"/>
        </w:rPr>
        <w:t>Михайловского сельского</w:t>
      </w:r>
      <w:r w:rsidRPr="00204D48">
        <w:rPr>
          <w:bCs/>
          <w:sz w:val="28"/>
          <w:szCs w:val="28"/>
        </w:rPr>
        <w:t xml:space="preserve"> поселения</w:t>
      </w:r>
      <w:r w:rsidRPr="00204D48">
        <w:rPr>
          <w:sz w:val="28"/>
          <w:szCs w:val="28"/>
        </w:rPr>
        <w:t>, уполномоченному на прием, регистрацию, проверку полноты и правильности оформления документов.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в течение 15 минут 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883202" w:rsidRPr="00204D48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4D4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204D48">
        <w:rPr>
          <w:rFonts w:ascii="Times New Roman" w:hAnsi="Times New Roman"/>
          <w:sz w:val="28"/>
          <w:szCs w:val="28"/>
        </w:rPr>
        <w:t>лицо</w:t>
      </w:r>
      <w:proofErr w:type="gramEnd"/>
      <w:r w:rsidRPr="00204D48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отказывает заявителю в приеме заявления </w:t>
      </w:r>
      <w:r w:rsidRPr="00204D4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согласовании проектных решений по отделке фасадов (паспортов цветовых решений фасадов) при ремонте зданий, сооружений и временных объектов и</w:t>
      </w:r>
      <w:r w:rsidRPr="00204D48">
        <w:rPr>
          <w:rFonts w:ascii="Times New Roman" w:hAnsi="Times New Roman"/>
          <w:sz w:val="28"/>
          <w:szCs w:val="28"/>
        </w:rPr>
        <w:t xml:space="preserve"> документов, указанных в п.п.2.6.2. административного регламента.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</w:t>
      </w:r>
      <w:proofErr w:type="gramStart"/>
      <w:r w:rsidRPr="00396C4F">
        <w:rPr>
          <w:rFonts w:ascii="Times New Roman" w:hAnsi="Times New Roman"/>
          <w:sz w:val="28"/>
          <w:szCs w:val="28"/>
        </w:rPr>
        <w:t>лицо</w:t>
      </w:r>
      <w:proofErr w:type="gramEnd"/>
      <w:r w:rsidRPr="00396C4F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документов, сверяет оригиналы документов с представленными копиями и регистрирует заявление, информирует заявителя о сроках рассмотрения заявления. </w:t>
      </w:r>
    </w:p>
    <w:p w:rsidR="00883202" w:rsidRPr="00396C4F" w:rsidRDefault="00883202" w:rsidP="00883202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>3.2.2. Заявитель также вправе представить по собственной инициативе документы, указанные в п.п.2.6.3. административного регламента. Если данные документы заявителем представлены не были, запрашивает документы самостоятельно в рамках межведомственного информационного взаимодействия.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3.2.3.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указанным в п.2.8. административного регламента.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Максимальный срок выполнения данной административной процедуры 10 рабочих дней.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396C4F">
        <w:rPr>
          <w:sz w:val="28"/>
          <w:szCs w:val="28"/>
        </w:rPr>
        <w:t xml:space="preserve">3.2.4. При отсутствии оснований для отказа в предоставлении муниципальной услуги, указанных в п.2.8. административного регламента, должностным лицом комитета, уполномоченным на оформление документов, подготавливается проектное решение по отделке фасадов (паспортов цветовых решений фасадов) при ремонте зданий, сооружений и временных объектов, которое </w:t>
      </w:r>
      <w:r w:rsidRPr="00396C4F">
        <w:rPr>
          <w:bCs/>
          <w:sz w:val="28"/>
          <w:szCs w:val="28"/>
        </w:rPr>
        <w:t xml:space="preserve">подписывается 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п.2.8. административного регламента, 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подготавливает письмо об отказе в предоставлении муниципальной услуги, которое подписывается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>.</w:t>
      </w:r>
    </w:p>
    <w:p w:rsidR="00883202" w:rsidRPr="00396C4F" w:rsidRDefault="00883202" w:rsidP="00883202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Максимальный срок выполнения данной административной процедуры 2 </w:t>
      </w:r>
      <w:r w:rsidRPr="00396C4F">
        <w:rPr>
          <w:sz w:val="28"/>
          <w:szCs w:val="28"/>
        </w:rPr>
        <w:lastRenderedPageBreak/>
        <w:t>рабочих дня.</w:t>
      </w:r>
    </w:p>
    <w:p w:rsidR="00883202" w:rsidRPr="00396C4F" w:rsidRDefault="00883202" w:rsidP="008832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Должностное </w:t>
      </w:r>
      <w:proofErr w:type="gramStart"/>
      <w:r w:rsidRPr="00396C4F">
        <w:rPr>
          <w:sz w:val="28"/>
          <w:szCs w:val="28"/>
        </w:rPr>
        <w:t>лицо</w:t>
      </w:r>
      <w:proofErr w:type="gramEnd"/>
      <w:r w:rsidRPr="00396C4F">
        <w:rPr>
          <w:sz w:val="28"/>
          <w:szCs w:val="28"/>
        </w:rPr>
        <w:t xml:space="preserve"> уполномоченное на оформление документов, обеспечивает регистрацию и передачу подписанных </w:t>
      </w:r>
      <w:r w:rsidRPr="00396C4F">
        <w:rPr>
          <w:bCs/>
          <w:sz w:val="28"/>
          <w:szCs w:val="28"/>
        </w:rPr>
        <w:t xml:space="preserve">Главой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, проектных решений по отделке фасадов (паспортов цветовых решений фасадов) при ремонте зданий, сооружений и временных объектов, либо письма об отказе в предоставлении муниципальной услуги уведомляет заявителя и обеспечивает его вызов в течение 2 рабочих дней в </w:t>
      </w:r>
      <w:r w:rsidRPr="00396C4F">
        <w:rPr>
          <w:bCs/>
          <w:sz w:val="28"/>
          <w:szCs w:val="28"/>
        </w:rPr>
        <w:t xml:space="preserve">администрацию </w:t>
      </w:r>
      <w:r w:rsidR="00396C4F">
        <w:rPr>
          <w:bCs/>
          <w:sz w:val="28"/>
          <w:szCs w:val="28"/>
        </w:rPr>
        <w:t>Михайловского сельского</w:t>
      </w:r>
      <w:r w:rsidRPr="00396C4F">
        <w:rPr>
          <w:bCs/>
          <w:sz w:val="28"/>
          <w:szCs w:val="28"/>
        </w:rPr>
        <w:t xml:space="preserve"> поселения</w:t>
      </w:r>
      <w:r w:rsidRPr="00396C4F">
        <w:rPr>
          <w:sz w:val="28"/>
          <w:szCs w:val="28"/>
        </w:rPr>
        <w:t xml:space="preserve">. </w:t>
      </w:r>
    </w:p>
    <w:p w:rsidR="00883202" w:rsidRPr="00396C4F" w:rsidRDefault="00883202" w:rsidP="008832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96C4F">
        <w:rPr>
          <w:rFonts w:ascii="Times New Roman" w:hAnsi="Times New Roman"/>
          <w:sz w:val="28"/>
          <w:szCs w:val="28"/>
        </w:rPr>
        <w:t xml:space="preserve">Выдача заявителю документов, являющихся результатом предоставления муниципальной услуги, производится в порядке живой очереди в течение 15 минут в </w:t>
      </w:r>
      <w:r w:rsidRPr="00396C4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96C4F">
        <w:rPr>
          <w:rFonts w:ascii="Times New Roman" w:hAnsi="Times New Roman"/>
          <w:bCs/>
          <w:sz w:val="28"/>
          <w:szCs w:val="28"/>
        </w:rPr>
        <w:t>Михайловского сельского</w:t>
      </w:r>
      <w:r w:rsidRPr="00396C4F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396C4F">
        <w:rPr>
          <w:iCs/>
          <w:sz w:val="28"/>
          <w:szCs w:val="28"/>
          <w:lang w:eastAsia="ru-RU"/>
        </w:rPr>
        <w:t xml:space="preserve">3.3. </w:t>
      </w:r>
      <w:hyperlink r:id="rId6" w:history="1">
        <w:r w:rsidRPr="00396C4F">
          <w:rPr>
            <w:rStyle w:val="a3"/>
            <w:iCs/>
            <w:color w:val="auto"/>
            <w:sz w:val="28"/>
            <w:szCs w:val="28"/>
            <w:u w:val="none"/>
            <w:lang w:eastAsia="ru-RU"/>
          </w:rPr>
          <w:t>Блок-схема</w:t>
        </w:r>
      </w:hyperlink>
      <w:r w:rsidRPr="00396C4F">
        <w:rPr>
          <w:iCs/>
          <w:sz w:val="28"/>
          <w:szCs w:val="28"/>
          <w:lang w:eastAsia="ru-RU"/>
        </w:rPr>
        <w:t xml:space="preserve"> </w:t>
      </w:r>
      <w:r w:rsidRPr="00396C4F">
        <w:rPr>
          <w:sz w:val="28"/>
          <w:szCs w:val="28"/>
        </w:rPr>
        <w:t>порядка выполнения административных процедур</w:t>
      </w:r>
      <w:r w:rsidRPr="00396C4F">
        <w:rPr>
          <w:iCs/>
          <w:sz w:val="28"/>
          <w:szCs w:val="28"/>
          <w:lang w:eastAsia="ru-RU"/>
        </w:rPr>
        <w:t xml:space="preserve"> при предоставлении муниципальной услуги приведена в приложении № 3 </w:t>
      </w:r>
      <w:r w:rsidRPr="00396C4F">
        <w:rPr>
          <w:sz w:val="28"/>
          <w:szCs w:val="28"/>
        </w:rPr>
        <w:t>к административному регламенту</w:t>
      </w:r>
      <w:r w:rsidRPr="00396C4F">
        <w:rPr>
          <w:iCs/>
          <w:sz w:val="28"/>
          <w:szCs w:val="28"/>
          <w:lang w:eastAsia="ru-RU"/>
        </w:rPr>
        <w:t>.</w:t>
      </w:r>
    </w:p>
    <w:p w:rsidR="006971B6" w:rsidRPr="00A85E33" w:rsidRDefault="006971B6" w:rsidP="006971B6">
      <w:pPr>
        <w:widowControl/>
        <w:numPr>
          <w:ilvl w:val="1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Состав административных процедур: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Fonts w:eastAsia="Calibri"/>
        </w:rPr>
      </w:pPr>
      <w:r w:rsidRPr="00A85E33">
        <w:rPr>
          <w:sz w:val="28"/>
          <w:szCs w:val="28"/>
        </w:rPr>
        <w:t>Информирование и консультирование заявителей по вопросам согласования переустройства и (или) перепланировки жилого помещения.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Прием и регистрация заявления о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согласовании переустройства и (или) перепланировки жилого помещения</w:t>
      </w: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с прилагаемыми документами.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  <w:tab w:val="left" w:pos="1701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Рассмотрение заявления 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 жилого помещения.</w:t>
      </w: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Оформление документов о согласовании переустройства и (или) перепланировки.</w:t>
      </w:r>
    </w:p>
    <w:p w:rsidR="006971B6" w:rsidRPr="00A85E33" w:rsidRDefault="006971B6" w:rsidP="006971B6">
      <w:pPr>
        <w:widowControl/>
        <w:numPr>
          <w:ilvl w:val="2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Выдача готовых документов </w:t>
      </w:r>
      <w:r w:rsidR="00A85E33" w:rsidRPr="00A85E3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 жилого помещения</w:t>
      </w: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заявителю.</w:t>
      </w:r>
    </w:p>
    <w:p w:rsidR="006971B6" w:rsidRPr="00A85E33" w:rsidRDefault="006971B6" w:rsidP="006971B6">
      <w:pPr>
        <w:widowControl/>
        <w:numPr>
          <w:ilvl w:val="1"/>
          <w:numId w:val="6"/>
        </w:numPr>
        <w:tabs>
          <w:tab w:val="left" w:pos="567"/>
        </w:tabs>
        <w:ind w:left="284" w:firstLine="567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rFonts w:eastAsia="Calibri"/>
        </w:rPr>
      </w:pPr>
      <w:r w:rsidRPr="00A85E33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 w:rsidRPr="00A85E33">
        <w:rPr>
          <w:sz w:val="28"/>
          <w:szCs w:val="28"/>
        </w:rPr>
        <w:t xml:space="preserve">Информация о муниципальной услуге предоставляется непосредственно в помещении </w:t>
      </w:r>
      <w:r w:rsidR="00A85E33" w:rsidRPr="00A85E33">
        <w:rPr>
          <w:sz w:val="28"/>
          <w:szCs w:val="28"/>
        </w:rPr>
        <w:t>Администрации Михайловского сельского поселения,</w:t>
      </w:r>
      <w:r w:rsidRPr="00A85E33">
        <w:rPr>
          <w:sz w:val="28"/>
          <w:szCs w:val="28"/>
        </w:rPr>
        <w:t xml:space="preserve"> а также с использованием средств телефонной связи, электронного информирования.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A85E33">
        <w:rPr>
          <w:sz w:val="28"/>
          <w:szCs w:val="28"/>
        </w:rPr>
        <w:t>по</w:t>
      </w:r>
      <w:proofErr w:type="gramEnd"/>
      <w:r w:rsidRPr="00A85E33">
        <w:rPr>
          <w:sz w:val="28"/>
          <w:szCs w:val="28"/>
        </w:rPr>
        <w:t>: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телефону;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письменным обращениям;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электронной почте;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- личному обращению.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 w:rsidR="00A85E3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должности, фамилии, имени, отчестве должностного лица принявшего телефонный звонок. 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E33">
        <w:rPr>
          <w:rFonts w:ascii="Times New Roman" w:hAnsi="Times New Roman" w:cs="Times New Roman"/>
          <w:sz w:val="28"/>
          <w:szCs w:val="28"/>
        </w:rPr>
        <w:t xml:space="preserve">При осуществлении консультации по телефону должностное лицо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уполномоченное на информирование и консультирование заявителей по вопросам согласования переустройства и (или) перепланировки жилого помещения (далее – уполномоченное на информирование), подробно и </w:t>
      </w:r>
      <w:r w:rsidRPr="00A85E33">
        <w:rPr>
          <w:rFonts w:ascii="Times New Roman" w:hAnsi="Times New Roman" w:cs="Times New Roman"/>
          <w:sz w:val="28"/>
          <w:szCs w:val="28"/>
        </w:rPr>
        <w:lastRenderedPageBreak/>
        <w:t>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вопросу предоставления муниципальной услуги.</w:t>
      </w:r>
      <w:proofErr w:type="gramEnd"/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другому должностному лицу </w:t>
      </w:r>
      <w:r w:rsidR="00A85E33" w:rsidRPr="00A85E33">
        <w:rPr>
          <w:rFonts w:ascii="Times New Roman" w:hAnsi="Times New Roman" w:cs="Times New Roman"/>
          <w:sz w:val="28"/>
          <w:szCs w:val="28"/>
        </w:rPr>
        <w:t>Администрации</w:t>
      </w:r>
      <w:r w:rsidRPr="00A85E33">
        <w:rPr>
          <w:rFonts w:ascii="Times New Roman" w:hAnsi="Times New Roman" w:cs="Times New Roman"/>
          <w:sz w:val="28"/>
          <w:szCs w:val="28"/>
        </w:rPr>
        <w:t xml:space="preserve">, либо заявителю сообщается телефонный номер, по которому он может получить нужную информацию. В случае необходимости заявителю может быть </w:t>
      </w:r>
      <w:proofErr w:type="gramStart"/>
      <w:r w:rsidRPr="00A85E33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A85E33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информации по телефону не прев</w:t>
      </w:r>
      <w:r w:rsidR="00A85E33" w:rsidRPr="00A85E33">
        <w:rPr>
          <w:rFonts w:ascii="Times New Roman" w:hAnsi="Times New Roman" w:cs="Times New Roman"/>
          <w:sz w:val="28"/>
          <w:szCs w:val="28"/>
        </w:rPr>
        <w:t>ышает 15</w:t>
      </w:r>
      <w:r w:rsidRPr="00A85E3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71B6" w:rsidRPr="00A85E33" w:rsidRDefault="006971B6" w:rsidP="006971B6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E33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 Комитета,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6971B6" w:rsidRPr="00A85E33" w:rsidRDefault="006971B6" w:rsidP="006971B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Должностное лицо </w:t>
      </w:r>
      <w:r w:rsidR="00A85E33" w:rsidRPr="00A85E33">
        <w:rPr>
          <w:sz w:val="28"/>
          <w:szCs w:val="28"/>
        </w:rPr>
        <w:t>Администрации</w:t>
      </w:r>
      <w:r w:rsidRPr="00A85E33">
        <w:rPr>
          <w:sz w:val="28"/>
          <w:szCs w:val="28"/>
        </w:rPr>
        <w:t>, уполномоченное на рассмотрение обращения, обеспечивают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971B6" w:rsidRPr="00A85E33" w:rsidRDefault="006971B6" w:rsidP="006971B6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 xml:space="preserve">Письменный ответ на обращение подписывается </w:t>
      </w:r>
      <w:r w:rsidR="00A85E33" w:rsidRPr="00A85E33">
        <w:rPr>
          <w:sz w:val="28"/>
          <w:szCs w:val="28"/>
        </w:rPr>
        <w:t>Глава Михайловского сельского поселения</w:t>
      </w:r>
      <w:r w:rsidRPr="00A85E33">
        <w:rPr>
          <w:sz w:val="28"/>
          <w:szCs w:val="28"/>
        </w:rPr>
        <w:t>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proofErr w:type="gramStart"/>
      <w:r w:rsidRPr="00A85E33">
        <w:rPr>
          <w:sz w:val="28"/>
          <w:szCs w:val="28"/>
        </w:rPr>
        <w:t xml:space="preserve">При личном обращении должностное лицо </w:t>
      </w:r>
      <w:r w:rsidR="00A85E33" w:rsidRPr="00A85E33">
        <w:rPr>
          <w:sz w:val="28"/>
          <w:szCs w:val="28"/>
        </w:rPr>
        <w:t>Администрации</w:t>
      </w:r>
      <w:r w:rsidRPr="00A85E33">
        <w:rPr>
          <w:sz w:val="28"/>
          <w:szCs w:val="28"/>
        </w:rPr>
        <w:t>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заявителя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6971B6" w:rsidRPr="00A85E33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A85E33"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6971B6" w:rsidRPr="00005991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005991">
        <w:rPr>
          <w:sz w:val="28"/>
          <w:szCs w:val="28"/>
        </w:rPr>
        <w:t>3.2.2.</w:t>
      </w:r>
      <w:r w:rsidRPr="00005991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005991">
        <w:rPr>
          <w:sz w:val="28"/>
          <w:szCs w:val="28"/>
        </w:rPr>
        <w:t xml:space="preserve"> регистрируется в электронной системе управления очередью и, получив талон, приглашается к должностному лицу </w:t>
      </w:r>
      <w:r w:rsidR="00A85E33" w:rsidRPr="00005991">
        <w:rPr>
          <w:sz w:val="28"/>
          <w:szCs w:val="28"/>
        </w:rPr>
        <w:t>Администрации</w:t>
      </w:r>
      <w:r w:rsidRPr="00005991">
        <w:rPr>
          <w:sz w:val="28"/>
          <w:szCs w:val="28"/>
        </w:rPr>
        <w:t xml:space="preserve">, уполномоченному на прием и регистрацию </w:t>
      </w:r>
      <w:r w:rsidRPr="00005991">
        <w:rPr>
          <w:rStyle w:val="a3"/>
          <w:rFonts w:eastAsia="Calibri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sz w:val="28"/>
          <w:szCs w:val="28"/>
        </w:rPr>
        <w:t>.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переустройстве и (или) перепланировке с прилагаемыми документами, указанными в п.п.2.6.1., 2.6.2. административного регламента,</w:t>
      </w:r>
      <w:r w:rsidRPr="00005991">
        <w:rPr>
          <w:rFonts w:ascii="Times New Roman" w:hAnsi="Times New Roman"/>
          <w:sz w:val="28"/>
          <w:szCs w:val="28"/>
        </w:rPr>
        <w:t xml:space="preserve"> к должностному лицу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уполномоченному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>.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lastRenderedPageBreak/>
        <w:t xml:space="preserve">Должностное лицо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документами,</w:t>
      </w:r>
      <w:r w:rsidRPr="00005991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91">
        <w:rPr>
          <w:rFonts w:ascii="Times New Roman" w:hAnsi="Times New Roman"/>
          <w:sz w:val="28"/>
          <w:szCs w:val="28"/>
        </w:rPr>
        <w:t xml:space="preserve">При наличии оснований, указанных в п. 2.7. административного регламента для отказа в приеме документов, необходимых для согласования переустройства и (или) перепланировки, должностное лицо </w:t>
      </w:r>
      <w:r w:rsidR="00A85E33" w:rsidRPr="00005991">
        <w:rPr>
          <w:rFonts w:ascii="Times New Roman" w:hAnsi="Times New Roman"/>
          <w:sz w:val="28"/>
          <w:szCs w:val="28"/>
        </w:rPr>
        <w:t>Администрации,</w:t>
      </w:r>
      <w:r w:rsidRPr="00005991">
        <w:rPr>
          <w:rFonts w:ascii="Times New Roman" w:hAnsi="Times New Roman"/>
          <w:sz w:val="28"/>
          <w:szCs w:val="28"/>
        </w:rPr>
        <w:t xml:space="preserve">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>, указанными в п.п.2.6.2. административного регламента.</w:t>
      </w:r>
      <w:proofErr w:type="gramEnd"/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991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документов, необходимых для переустройства и (или) перепланир</w:t>
      </w:r>
      <w:r w:rsidR="00A85E33" w:rsidRPr="00005991">
        <w:rPr>
          <w:rFonts w:ascii="Times New Roman" w:hAnsi="Times New Roman"/>
          <w:sz w:val="28"/>
          <w:szCs w:val="28"/>
        </w:rPr>
        <w:t>овки, должностное лицо</w:t>
      </w:r>
      <w:r w:rsidRPr="00005991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00599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переустройстве и (или) перепланировке с прилагаемыми документами</w:t>
      </w:r>
      <w:r w:rsidRPr="00005991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 (в случае необходимости), ставит дату и подпись, регистрирует, информирует заявителя о сроках рассмотрения заявления. </w:t>
      </w:r>
      <w:proofErr w:type="gramEnd"/>
    </w:p>
    <w:p w:rsidR="006971B6" w:rsidRPr="00005991" w:rsidRDefault="006971B6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согласования переустройства и (или) перепланировки, указанные в п.п.2.6.3. административного регламента. Если данные документы заявителем представлены не были, </w:t>
      </w:r>
      <w:r w:rsidR="00005991" w:rsidRPr="00005991">
        <w:rPr>
          <w:rFonts w:ascii="Times New Roman" w:hAnsi="Times New Roman"/>
          <w:sz w:val="28"/>
          <w:szCs w:val="28"/>
        </w:rPr>
        <w:t>Администрация</w:t>
      </w:r>
      <w:r w:rsidRPr="00005991">
        <w:rPr>
          <w:rFonts w:ascii="Times New Roman" w:hAnsi="Times New Roman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6971B6" w:rsidRPr="00005991" w:rsidRDefault="00005991" w:rsidP="006971B6">
      <w:pPr>
        <w:pStyle w:val="a4"/>
        <w:tabs>
          <w:tab w:val="left" w:pos="567"/>
        </w:tabs>
        <w:suppressAutoHyphens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5991">
        <w:rPr>
          <w:rFonts w:ascii="Times New Roman" w:hAnsi="Times New Roman"/>
          <w:sz w:val="28"/>
          <w:szCs w:val="28"/>
        </w:rPr>
        <w:t>Должностное лицо,</w:t>
      </w:r>
      <w:r w:rsidR="006971B6" w:rsidRPr="00005991">
        <w:rPr>
          <w:rFonts w:ascii="Times New Roman" w:hAnsi="Times New Roman"/>
          <w:sz w:val="28"/>
          <w:szCs w:val="28"/>
        </w:rPr>
        <w:t xml:space="preserve"> уполномоченное на прием и </w:t>
      </w:r>
      <w:r w:rsidR="006971B6" w:rsidRPr="00005991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регистрацию заявления о переустройстве и (или) перепланировке с прилагаемыми документами, не позднее 6 рабочих дней с момента регистрации заявления, комплектует пакет документов в соответствии с</w:t>
      </w:r>
      <w:r w:rsidR="006971B6" w:rsidRPr="00005991">
        <w:rPr>
          <w:rFonts w:ascii="Times New Roman" w:hAnsi="Times New Roman"/>
          <w:sz w:val="28"/>
          <w:szCs w:val="28"/>
        </w:rPr>
        <w:t xml:space="preserve"> п.п.2.6.2., 2.6.3. административного регламента и передает полный пакет документов в Комитет на рассмотрение.</w:t>
      </w:r>
    </w:p>
    <w:p w:rsidR="006971B6" w:rsidRPr="00920003" w:rsidRDefault="006971B6" w:rsidP="006971B6">
      <w:pPr>
        <w:tabs>
          <w:tab w:val="left" w:pos="567"/>
          <w:tab w:val="left" w:pos="1701"/>
        </w:tabs>
        <w:ind w:left="284" w:firstLine="567"/>
        <w:jc w:val="both"/>
        <w:rPr>
          <w:rFonts w:eastAsia="Calibri"/>
        </w:rPr>
      </w:pP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>3.2.</w:t>
      </w:r>
      <w:r w:rsidR="00005991" w:rsidRPr="00920003">
        <w:rPr>
          <w:rStyle w:val="a3"/>
          <w:rFonts w:eastAsia="Calibri"/>
          <w:color w:val="auto"/>
          <w:sz w:val="28"/>
          <w:szCs w:val="28"/>
          <w:u w:val="none"/>
        </w:rPr>
        <w:t>3</w:t>
      </w: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 xml:space="preserve">. </w:t>
      </w:r>
      <w:r w:rsidRPr="00920003">
        <w:rPr>
          <w:sz w:val="28"/>
          <w:szCs w:val="28"/>
        </w:rPr>
        <w:t xml:space="preserve">Решение о согласовании или об отказе в согласовании переустройства и (или) перепланировки (в случаях, указанных в п.2.8. административного регламента) оформляется </w:t>
      </w:r>
      <w:r w:rsidR="00005991" w:rsidRPr="00920003">
        <w:rPr>
          <w:sz w:val="28"/>
          <w:szCs w:val="28"/>
        </w:rPr>
        <w:t>постановлением</w:t>
      </w:r>
      <w:r w:rsidRPr="00920003">
        <w:rPr>
          <w:sz w:val="28"/>
          <w:szCs w:val="28"/>
        </w:rPr>
        <w:t xml:space="preserve"> Администрации </w:t>
      </w:r>
      <w:r w:rsidR="00005991" w:rsidRPr="00920003">
        <w:rPr>
          <w:sz w:val="28"/>
          <w:szCs w:val="28"/>
        </w:rPr>
        <w:t>Михайловского сельского поселения</w:t>
      </w:r>
      <w:r w:rsidRPr="00920003">
        <w:rPr>
          <w:sz w:val="28"/>
          <w:szCs w:val="28"/>
        </w:rPr>
        <w:t>.</w:t>
      </w:r>
    </w:p>
    <w:p w:rsidR="006971B6" w:rsidRPr="00920003" w:rsidRDefault="006971B6" w:rsidP="006971B6">
      <w:pPr>
        <w:tabs>
          <w:tab w:val="left" w:pos="567"/>
          <w:tab w:val="left" w:pos="851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920003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переустройства и (или) перепланировки</w:t>
      </w:r>
      <w:r w:rsidRPr="00920003">
        <w:rPr>
          <w:sz w:val="28"/>
          <w:szCs w:val="28"/>
        </w:rPr>
        <w:t xml:space="preserve">, готовит проект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 xml:space="preserve"> и обеспечивает визирование данного проекта.</w:t>
      </w:r>
    </w:p>
    <w:p w:rsidR="006971B6" w:rsidRPr="00920003" w:rsidRDefault="006971B6" w:rsidP="00920003">
      <w:pPr>
        <w:tabs>
          <w:tab w:val="left" w:pos="567"/>
          <w:tab w:val="left" w:pos="851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>3.2.</w:t>
      </w:r>
      <w:r w:rsidR="00005991" w:rsidRPr="00920003">
        <w:rPr>
          <w:sz w:val="28"/>
          <w:szCs w:val="28"/>
        </w:rPr>
        <w:t>4</w:t>
      </w:r>
      <w:r w:rsidRPr="00920003">
        <w:rPr>
          <w:sz w:val="28"/>
          <w:szCs w:val="28"/>
        </w:rPr>
        <w:t xml:space="preserve">. </w:t>
      </w:r>
      <w:r w:rsidR="00920003" w:rsidRPr="00920003">
        <w:rPr>
          <w:sz w:val="28"/>
          <w:szCs w:val="28"/>
        </w:rPr>
        <w:t xml:space="preserve">Постановление </w:t>
      </w:r>
      <w:r w:rsidRPr="00920003">
        <w:rPr>
          <w:sz w:val="28"/>
          <w:szCs w:val="28"/>
        </w:rPr>
        <w:t>является основанием проведения переустройства и (или) перепланировки с учетом проекта переустройства и (или) перепланировки, представленного заявителем в соответствии с п.2.6.2. административного регламента.</w:t>
      </w:r>
    </w:p>
    <w:p w:rsidR="006971B6" w:rsidRDefault="006971B6" w:rsidP="006971B6">
      <w:pPr>
        <w:tabs>
          <w:tab w:val="left" w:pos="567"/>
        </w:tabs>
        <w:ind w:left="284" w:firstLine="567"/>
        <w:jc w:val="both"/>
        <w:rPr>
          <w:sz w:val="28"/>
          <w:szCs w:val="28"/>
        </w:rPr>
      </w:pPr>
      <w:r w:rsidRPr="00920003">
        <w:rPr>
          <w:sz w:val="28"/>
          <w:szCs w:val="28"/>
        </w:rPr>
        <w:t xml:space="preserve">Выдача заявителю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 xml:space="preserve"> о согласовании или об отказе в согласовании переустройства и (или) перепланировки производится в порядке живой очереди в течение 15 минут в </w:t>
      </w:r>
      <w:r w:rsidR="00920003" w:rsidRPr="00920003">
        <w:rPr>
          <w:sz w:val="28"/>
          <w:szCs w:val="28"/>
        </w:rPr>
        <w:t>Администрации Михайловского сельского поселения. Должностное лицо</w:t>
      </w:r>
      <w:r w:rsidRPr="00920003">
        <w:rPr>
          <w:sz w:val="28"/>
          <w:szCs w:val="28"/>
        </w:rPr>
        <w:t xml:space="preserve">, уполномоченное на выдачу готовых документов заявителю, обеспечивает приглашение заявителя для выдачи </w:t>
      </w:r>
      <w:r w:rsidR="00920003" w:rsidRPr="00920003">
        <w:rPr>
          <w:sz w:val="28"/>
          <w:szCs w:val="28"/>
        </w:rPr>
        <w:t>постановления</w:t>
      </w:r>
      <w:r w:rsidRPr="00920003">
        <w:rPr>
          <w:sz w:val="28"/>
          <w:szCs w:val="28"/>
        </w:rPr>
        <w:t>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="00883202" w:rsidRPr="00396C4F">
        <w:rPr>
          <w:sz w:val="28"/>
          <w:szCs w:val="28"/>
        </w:rPr>
        <w:t>п.п</w:t>
      </w:r>
      <w:proofErr w:type="spellEnd"/>
      <w:r w:rsidR="00883202" w:rsidRPr="00396C4F">
        <w:rPr>
          <w:sz w:val="28"/>
          <w:szCs w:val="28"/>
        </w:rPr>
        <w:t xml:space="preserve">. 3.2.1. административного регламента.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883202" w:rsidRPr="00396C4F">
        <w:rPr>
          <w:sz w:val="28"/>
          <w:szCs w:val="28"/>
        </w:rPr>
        <w:t>за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п.3.2.3.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="00883202" w:rsidRPr="00396C4F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="00883202" w:rsidRPr="00396C4F">
        <w:rPr>
          <w:sz w:val="28"/>
          <w:szCs w:val="28"/>
        </w:rPr>
        <w:t>за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 xml:space="preserve">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</w:t>
      </w:r>
      <w:proofErr w:type="gramEnd"/>
      <w:r w:rsidRPr="00396C4F">
        <w:rPr>
          <w:sz w:val="28"/>
          <w:szCs w:val="28"/>
        </w:rPr>
        <w:t xml:space="preserve">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Pr="00396C4F">
        <w:rPr>
          <w:sz w:val="28"/>
          <w:szCs w:val="28"/>
        </w:rPr>
        <w:t>, принятом органом местного самоуправления, в соответствии с п.п.3.2.4.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3F0A38">
        <w:rPr>
          <w:sz w:val="28"/>
          <w:szCs w:val="28"/>
        </w:rPr>
        <w:t>о  согласовании переустройства и (или) перепланировки жилого помещения</w:t>
      </w:r>
      <w:r w:rsidR="00883202" w:rsidRPr="00396C4F">
        <w:rPr>
          <w:sz w:val="28"/>
          <w:szCs w:val="28"/>
        </w:rPr>
        <w:t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соответствии с п.п.3.2.5.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4.4. Обязанности должностных лиц, уполномоченных на предоставление муниципальной услуги, по исполнению административного регламента </w:t>
      </w:r>
      <w:r w:rsidR="00883202" w:rsidRPr="00396C4F">
        <w:rPr>
          <w:sz w:val="28"/>
          <w:szCs w:val="28"/>
        </w:rPr>
        <w:lastRenderedPageBreak/>
        <w:t>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rPr>
          <w:sz w:val="28"/>
          <w:szCs w:val="28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920003" w:rsidRDefault="00920003" w:rsidP="00920003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920003" w:rsidTr="00D93B0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  </w:t>
            </w:r>
          </w:p>
        </w:tc>
      </w:tr>
    </w:tbl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7924A8" wp14:editId="308010D5">
                <wp:simplePos x="0" y="0"/>
                <wp:positionH relativeFrom="column">
                  <wp:posOffset>2873375</wp:posOffset>
                </wp:positionH>
                <wp:positionV relativeFrom="paragraph">
                  <wp:posOffset>57150</wp:posOffset>
                </wp:positionV>
                <wp:extent cx="145415" cy="325120"/>
                <wp:effectExtent l="15875" t="9525" r="19685" b="17780"/>
                <wp:wrapNone/>
                <wp:docPr id="30" name="Стрелка 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226.25pt;margin-top:4.5pt;width:11.45pt;height:25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CKYwIAAKEEAAAOAAAAZHJzL2Uyb0RvYy54bWysVF2O0zAQfkfiDpbfaZpuA23UdLXqUoS0&#10;wEoLB3BtpzH4D9ttujwhbsINEBICgbhD9kZMnLS08IbIg2V7Zr75Zj5PZuc7JdGWOy+MLnA6GGLE&#10;NTVM6HWBX71cPphg5APRjEijeYFvucfn8/v3ZrXN+chURjLuEIBon9e2wFUINk8STyuuiB8YyzUY&#10;S+MUCXB064Q5UgO6ksloOHyY1MYx6wzl3sPtZWfE84hflpyGF2XpeUCywMAtxNXFddWuyXxG8rUj&#10;thK0p0H+gYUiQkPSA9QlCQRtnPgLSgnqjDdlGFCjElOWgvJYA1STDv+o5qYilsdaoDneHtrk/x8s&#10;fb69dkiwAp9BezRRoFHz8e7D3fvmS/Oj+d58Qs3n5mfzrfmKwAPaVVufQ9SNvXZtwd5eGfrGI20W&#10;FdFrfuGcqStOGJBMW//kJKA9eAhFq/qZYZCMbIKJnduVTrWA0BO0iwLdHgTiu4AoXKbjbJxmGFEw&#10;nY2ydBQZJSTfB1vnwxNuFGo3BWam1pFQzEC2Vz5EkVhfKWGvU4xKJUHzLZEoG8LXv4kjn9GJTzaZ&#10;ZrEwkveIQGCfOLbESMGWQsp4cOvVQjoE8AVexq8P9sduUqO6wNNslEWqJzZ/DNEy7DhC1hM3JQKM&#10;khSqwJODE8lbLR5rFh96IEJ2ewiWuhen1aPTdWXYLWjjTDcnMNewqYx7h1ENM1Jg/3ZDHMdIPtWg&#10;7zQdj9uhiodx9gjkQO7Ysjq2EE0BqsABo267CN0gbqwT6woypbF2bS7gTZQi7B9Px6onC3MAu5NB&#10;Oz5Hr99/lvkvAAAA//8DAFBLAwQUAAYACAAAACEAKqDZQ9sAAAAIAQAADwAAAGRycy9kb3ducmV2&#10;LnhtbEyPwU7DMBBE70j8g7VIvVG7ISk0ZFMhpHJFbfMBbmwSi3gdxW6b/j3LCY6jGc28qbazH8TF&#10;TtEFQlgtFQhLbTCOOoTmuHt8ARGTJqOHQBbhZiNs6/u7SpcmXGlvL4fUCS6hWGqEPqWxlDK2vfU6&#10;LsNoib2vMHmdWE6dNJO+crkfZKbUWnrtiBd6Pdr33rbfh7NHcM1RzfvNLderTj2pz+aDJpchLh7m&#10;t1cQyc7pLwy/+IwONTOdwplMFANCXmQFRxE2fIn9/LnIQZwQ1ioDWVfy/4H6BwAA//8DAFBLAQIt&#10;ABQABgAIAAAAIQC2gziS/gAAAOEBAAATAAAAAAAAAAAAAAAAAAAAAABbQ29udGVudF9UeXBlc10u&#10;eG1sUEsBAi0AFAAGAAgAAAAhADj9If/WAAAAlAEAAAsAAAAAAAAAAAAAAAAALwEAAF9yZWxzLy5y&#10;ZWxzUEsBAi0AFAAGAAgAAAAhAILiYIpjAgAAoQQAAA4AAAAAAAAAAAAAAAAALgIAAGRycy9lMm9E&#10;b2MueG1sUEsBAi0AFAAGAAgAAAAhACqg2UPbAAAACAEAAA8AAAAAAAAAAAAAAAAAvQQAAGRycy9k&#10;b3ducmV2LnhtbFBLBQYAAAAABAAEAPMAAADF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</w: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3" w:rsidRDefault="00920003" w:rsidP="00D93B0D">
            <w:pPr>
              <w:tabs>
                <w:tab w:val="left" w:pos="0"/>
              </w:tabs>
              <w:jc w:val="both"/>
            </w:pPr>
          </w:p>
          <w:p w:rsidR="00920003" w:rsidRDefault="00920003" w:rsidP="00D93B0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документов: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Правоустанавливающие документы на переустраиваемое и (или) </w:t>
            </w:r>
            <w:proofErr w:type="spellStart"/>
            <w:r>
              <w:rPr>
                <w:sz w:val="22"/>
                <w:szCs w:val="22"/>
              </w:rPr>
              <w:t>перепланируемое</w:t>
            </w:r>
            <w:proofErr w:type="spellEnd"/>
            <w:r>
              <w:rPr>
                <w:sz w:val="22"/>
                <w:szCs w:val="22"/>
              </w:rPr>
              <w:t xml:space="preserve"> жилое </w:t>
            </w:r>
            <w:r>
              <w:rPr>
                <w:sz w:val="22"/>
                <w:szCs w:val="22"/>
              </w:rPr>
              <w:lastRenderedPageBreak/>
              <w:t>помещение (подлинники или засвидетельствованные в нотариальном порядке копии).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sz w:val="22"/>
                <w:szCs w:val="22"/>
              </w:rPr>
              <w:t>перепланируемого</w:t>
            </w:r>
            <w:proofErr w:type="spellEnd"/>
            <w:r>
              <w:rPr>
                <w:sz w:val="22"/>
                <w:szCs w:val="22"/>
              </w:rPr>
              <w:t xml:space="preserve"> жилого помещения.</w:t>
            </w:r>
          </w:p>
          <w:p w:rsidR="00920003" w:rsidRDefault="00920003" w:rsidP="00D93B0D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3.Технический паспорт переустраиваемого и (или) </w:t>
            </w:r>
            <w:proofErr w:type="spellStart"/>
            <w:r>
              <w:rPr>
                <w:sz w:val="22"/>
                <w:szCs w:val="22"/>
              </w:rPr>
              <w:t>перепланируемого</w:t>
            </w:r>
            <w:proofErr w:type="spellEnd"/>
            <w:r>
              <w:rPr>
                <w:sz w:val="22"/>
                <w:szCs w:val="22"/>
              </w:rPr>
              <w:t xml:space="preserve"> жилого помещения.</w:t>
            </w:r>
          </w:p>
        </w:tc>
      </w:tr>
    </w:tbl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67D3DC" wp14:editId="3337667B">
                <wp:simplePos x="0" y="0"/>
                <wp:positionH relativeFrom="column">
                  <wp:posOffset>2924810</wp:posOffset>
                </wp:positionH>
                <wp:positionV relativeFrom="paragraph">
                  <wp:posOffset>73660</wp:posOffset>
                </wp:positionV>
                <wp:extent cx="145415" cy="325120"/>
                <wp:effectExtent l="19685" t="6985" r="15875" b="20320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1" o:spid="_x0000_s1026" type="#_x0000_t67" style="position:absolute;margin-left:230.3pt;margin-top:5.8pt;width:11.45pt;height:25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YsZQIAAKEEAAAOAAAAZHJzL2Uyb0RvYy54bWysVF2O0zAQfkfiDpbfaZpuA23UdLXqUoS0&#10;wEoLB3BtpzH4D9ttujwhbsINEBICgbhD9kZMnLS08IbIgzXjmfnm5/Nkdr5TEm2588LoAqeDIUZc&#10;U8OEXhf41cvlgwlGPhDNiDSaF/iWe3w+v39vVtucj0xlJOMOAYj2eW0LXIVg8yTxtOKK+IGxXIOx&#10;NE6RAKpbJ8yRGtCVTEbD4cOkNo5ZZyj3Hm4vOyOeR/yy5DS8KEvPA5IFhtpCPF08V+2ZzGckXzti&#10;K0H7Msg/VKGI0JD0AHVJAkEbJ/6CUoI6400ZBtSoxJSloDz2AN2kwz+6uamI5bEXGI63hzH5/wdL&#10;n2+vHRKswGcpRpoo4Kj5ePfh7n3zpfnRfG8+oeZz87P51nxF4AHjqq3PIerGXru2YW+vDH3jkTaL&#10;iug1v3DO1BUnDIqM/slJQKt4CEWr+plhkIxsgomT25VOtYAwE7SLBN0eCOK7gChcpuNsnGYYUTCd&#10;jbJ0FAlMSL4Pts6HJ9wo1AoFZqbWsaCYgWyvfIgksb5Twl5D16WSwPmWSJQN4evfxJHP6MQnm0yz&#10;1gfS9ogg7RPHkRgp2FJIGRW3Xi2kQwBf4GX8+mB/7CY1qgs8zUZZLPXE5o8h2gq7GiHriZsSAVZJ&#10;ClXgycGJ5C0XjzWLDz0QITsZgqWGHvZ8dLyuDLsFbpzp9gT2GoTKuHcY1bAjBfZvN8RxjORTDfxO&#10;0/G4XaqojLNHQAdyx5bVsYVoClAFDhh14iJ0i7ixTqwryJTG3rW5gDdRitDOuK2vq6pXYA/i6Pud&#10;bRftWI9ev/8s818AAAD//wMAUEsDBBQABgAIAAAAIQD5FNjt3AAAAAkBAAAPAAAAZHJzL2Rvd25y&#10;ZXYueG1sTI9BTsMwEEX3SNzBGiR21E4aojSNUyEk2KK2OYAbu4lFPI5st01vz7CC1Wj0n/68aXaL&#10;m9jVhGg9SshWApjB3muLg4Tu+PFSAYtJoVaTRyPhbiLs2seHRtXa33Bvroc0MCrBWCsJY0pzzXns&#10;R+NUXPnZIGVnH5xKtIaB66BuVO4mngtRcqcs0oVRzeZ9NP334eIk2O4olv3mXqhsEGvx1X1isLmU&#10;z0/L2xZYMkv6g+FXn9ShJaeTv6CObJJQlKIklIKMJgFFtX4FdpJQ5hXwtuH/P2h/AAAA//8DAFBL&#10;AQItABQABgAIAAAAIQC2gziS/gAAAOEBAAATAAAAAAAAAAAAAAAAAAAAAABbQ29udGVudF9UeXBl&#10;c10ueG1sUEsBAi0AFAAGAAgAAAAhADj9If/WAAAAlAEAAAsAAAAAAAAAAAAAAAAALwEAAF9yZWxz&#10;Ly5yZWxzUEsBAi0AFAAGAAgAAAAhAEPpJixlAgAAoQQAAA4AAAAAAAAAAAAAAAAALgIAAGRycy9l&#10;Mm9Eb2MueG1sUEsBAi0AFAAGAAgAAAAhAPkU2O3cAAAACQEAAA8AAAAAAAAAAAAAAAAAvwQAAGRy&#10;cy9kb3ducmV2LnhtbFBLBQYAAAAABAAEAPMAAADI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003" w:rsidRDefault="00920003" w:rsidP="00920003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Межведомственное информационное взаимодействие Администрации поселения (запрос документов согласно п.п.2.6.3. административного регламента) </w:t>
            </w:r>
          </w:p>
        </w:tc>
      </w:tr>
    </w:tbl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1EF00C" wp14:editId="0CEBC33F">
                <wp:simplePos x="0" y="0"/>
                <wp:positionH relativeFrom="column">
                  <wp:posOffset>2924810</wp:posOffset>
                </wp:positionH>
                <wp:positionV relativeFrom="paragraph">
                  <wp:posOffset>41910</wp:posOffset>
                </wp:positionV>
                <wp:extent cx="145415" cy="325120"/>
                <wp:effectExtent l="19685" t="13335" r="15875" b="1397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230.3pt;margin-top:3.3pt;width:11.45pt;height:25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0dZAIAAKEEAAAOAAAAZHJzL2Uyb0RvYy54bWysVF2O0zAQfkfiDpbfaZpuA2206WrVpQhp&#10;gZUWDuDaTmPwH7bbdHlC3IQbICQEAnGH7I2YONmSwhsiD5btmfnmm/k8OT3bK4l23HlhdIHT0Rgj&#10;rqlhQm8K/Orl6sEMIx+IZkQazQt8wz0+W9y/d1rbnE9MZSTjDgGI9nltC1yFYPMk8bTiiviRsVyD&#10;sTROkQBHt0mYIzWgK5lMxuOHSW0cs85Q7j3cXnRGvIj4ZclpeFGWngckCwzcQlxdXNftmixOSb5x&#10;xFaC9jTIP7BQRGhIeoC6IIGgrRN/QSlBnfGmDCNqVGLKUlAea4Bq0vEf1VxXxPJYCzTH20Ob/P+D&#10;pc93Vw4JVuCTCUaaKNCo+Xj74fZ986X50XxvPqHmc/Oz+dZ8ReAB7aqtzyHq2l65tmBvLw1945E2&#10;y4roDT93ztQVJwxIpq1/chTQHjyEonX9zDBIRrbBxM7tS6daQOgJ2keBbg4C8X1AFC7TaTZNM4wo&#10;mE4mWTqJAiYkvwu2zocn3CjUbgrMTK0joZiB7C59iCKxvlLCXqcYlUqC5jsiUTaGr38TAx/ozMAn&#10;m82zWBjJe0QgcJc4tsRIwVZCynhwm/VSOgTwBV7Frw/2QzepUV3geTbJItUjmx9CtAw7jpD1yE2J&#10;AKMkhSrw7OBE8laLx5rFhx6IkN0egqXuxWn16HRdG3YD2jjTzQnMNWwq495hVMOMFNi/3RLHMZJP&#10;Neg7T6fTdqjiYZo9AjmQG1rWQwvRFKAKHDDqtsvQDeLWOrGpIFMaa9fmHN5EKcLd4+lY9WRhDmB3&#10;NGjDc/T6/WdZ/AIAAP//AwBQSwMEFAAGAAgAAAAhAD9g5xDcAAAACAEAAA8AAABkcnMvZG93bnJl&#10;di54bWxMj8FOwzAQRO9I/IO1SNyo3TZNQ4hTISS4orb5gG28JBbxOordNv17zAlOo9WMZt5Wu9kN&#10;4kJTsJ41LBcKBHHrjeVOQ3N8fypAhIhscPBMGm4UYFff31VYGn/lPV0OsROphEOJGvoYx1LK0Pbk&#10;MCz8SJy8Lz85jOmcOmkmvKZyN8iVUrl0aDkt9DjSW0/t9+HsNNjmqOb98y3DZafW6rP54MmutH58&#10;mF9fQESa418YfvETOtSJ6eTPbIIYNGS5ylNUQ54k+Vmx3oA4adhsC5B1Jf8/UP8AAAD//wMAUEsB&#10;Ai0AFAAGAAgAAAAhALaDOJL+AAAA4QEAABMAAAAAAAAAAAAAAAAAAAAAAFtDb250ZW50X1R5cGVz&#10;XS54bWxQSwECLQAUAAYACAAAACEAOP0h/9YAAACUAQAACwAAAAAAAAAAAAAAAAAvAQAAX3JlbHMv&#10;LnJlbHNQSwECLQAUAAYACAAAACEAQfOdHWQCAAChBAAADgAAAAAAAAAAAAAAAAAuAgAAZHJzL2Uy&#10;b0RvYy54bWxQSwECLQAUAAYACAAAACEAP2DnENwAAAAIAQAADwAAAAAAAAAAAAAAAAC+BAAAZHJz&#10;L2Rvd25yZXYueG1sUEsFBgAAAAAEAAQA8wAAAMcFAAAAAA==&#10;"/>
            </w:pict>
          </mc:Fallback>
        </mc:AlternateConten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92000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Регистрация заявления и комплектация пакета документов должностным лицом Администрации Михайловского сельского поселения </w:t>
            </w:r>
          </w:p>
        </w:tc>
      </w:tr>
    </w:tbl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9B76C4" wp14:editId="4427E60A">
                <wp:simplePos x="0" y="0"/>
                <wp:positionH relativeFrom="column">
                  <wp:posOffset>2924810</wp:posOffset>
                </wp:positionH>
                <wp:positionV relativeFrom="paragraph">
                  <wp:posOffset>62230</wp:posOffset>
                </wp:positionV>
                <wp:extent cx="145415" cy="325120"/>
                <wp:effectExtent l="19685" t="5080" r="15875" b="12700"/>
                <wp:wrapNone/>
                <wp:docPr id="33" name="Стрелка вниз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3" o:spid="_x0000_s1026" type="#_x0000_t67" style="position:absolute;margin-left:230.3pt;margin-top:4.9pt;width:11.45pt;height:2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u7YwIAAKEEAAAOAAAAZHJzL2Uyb0RvYy54bWysVF2O0zAQfkfiDpbf2TRpA9to09VqlyKk&#10;BVZaOIBrO43Bf9hu0/KEuAk3QEgIBOIO2RsxcdLSwhsiD5btmfnmm/k8OTvfKInW3HlhdInTkxFG&#10;XFPDhF6W+NXL+YNTjHwgmhFpNC/xlnt8Prt/76yxBc9MbSTjDgGI9kVjS1yHYIsk8bTmivgTY7kG&#10;Y2WcIgGObpkwRxpAVzLJRqOHSWMcs85Q7j3cXvVGPIv4VcVpeFFVngckSwzcQlxdXBfdmszOSLF0&#10;xNaCDjTIP7BQRGhIuoe6IoGglRN/QSlBnfGmCifUqMRUlaA81gDVpKM/qrmtieWxFmiOt/s2+f8H&#10;S5+vbxwSrMTjMUaaKNCo/Xj34e59+6X90X5vP6H2c/uz/dZ+ReAB7WqsLyDq1t64rmBvrw1945E2&#10;lzXRS37hnGlqThiQTDv/5CigO3gIRYvmmWGQjKyCiZ3bVE51gNATtIkCbfcC8U1AFC7TST5Jc4wo&#10;mMZZnmZRwIQUu2DrfHjCjULdpsTMNDoSihnI+tqHKBIbKiXsdYpRpSRoviYS5SP4hjdx4JMd+eSn&#10;0zwWRooBEQjsEseWGCnYXEgZD265uJQOAXyJ5/Ebgv2hm9SoKfE0z/JI9cjmDyE6hj1HyHrkpkSA&#10;UZJClfh070SKTovHmsWHHoiQ/R6CpR7E6fTodV0YtgVtnOnnBOYaNrVx7zBqYEZK7N+uiOMYyaca&#10;9J2mk0k3VPEwyR+BHMgdWhaHFqIpQJU4YNRvL0M/iCvrxLKGTGmsXZsLeBOVCLvH07MayMIcwO5o&#10;0A7P0ev3n2X2CwAA//8DAFBLAwQUAAYACAAAACEA/+CPt9sAAAAIAQAADwAAAGRycy9kb3ducmV2&#10;LnhtbEyPwW7CMBBE75X6D9ZW6q3YgTSCNA6qKpVrBeQDlnibWI3XUWwg/H3NqT2OZjTzptrObhAX&#10;moL1rCFbKBDErTeWOw3N8fNlDSJEZIODZ9JwowDb+vGhwtL4K+/pcoidSCUcStTQxziWUoa2J4dh&#10;4Ufi5H37yWFMcuqkmfCayt0gl0oV0qHltNDjSB89tT+Hs9Ngm6Oa95tbjlmnVuqr2fFkl1o/P83v&#10;byAizfEvDHf8hA51Yjr5M5sgBg15oYoU1bBJD5Kfr1evIE4aikyBrCv5/0D9CwAA//8DAFBLAQIt&#10;ABQABgAIAAAAIQC2gziS/gAAAOEBAAATAAAAAAAAAAAAAAAAAAAAAABbQ29udGVudF9UeXBlc10u&#10;eG1sUEsBAi0AFAAGAAgAAAAhADj9If/WAAAAlAEAAAsAAAAAAAAAAAAAAAAALwEAAF9yZWxzLy5y&#10;ZWxzUEsBAi0AFAAGAAgAAAAhAID427tjAgAAoQQAAA4AAAAAAAAAAAAAAAAALgIAAGRycy9lMm9E&#10;b2MueG1sUEsBAi0AFAAGAAgAAAAhAP/gj7fbAAAACAEAAA8AAAAAAAAAAAAAAAAAvQQAAGRycy9k&#10;b3ducmV2LnhtbFBLBQYAAAAABAAEAPMAAADFBQAAAAA=&#10;"/>
            </w:pict>
          </mc:Fallback>
        </mc:AlternateConten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заявления с пакетом документов в Администрации Михайловского сельского поселения</w:t>
            </w:r>
          </w:p>
        </w:tc>
      </w:tr>
    </w:tbl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3C6066" wp14:editId="2A4B0AC3">
                <wp:simplePos x="0" y="0"/>
                <wp:positionH relativeFrom="column">
                  <wp:posOffset>2924810</wp:posOffset>
                </wp:positionH>
                <wp:positionV relativeFrom="paragraph">
                  <wp:posOffset>93345</wp:posOffset>
                </wp:positionV>
                <wp:extent cx="145415" cy="325120"/>
                <wp:effectExtent l="19685" t="7620" r="15875" b="19685"/>
                <wp:wrapNone/>
                <wp:docPr id="34" name="Стрелка вниз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230.3pt;margin-top:7.35pt;width:11.45pt;height:25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t+YwIAAKEEAAAOAAAAZHJzL2Uyb0RvYy54bWysVF2O0zAQfkfiDpbfaZpuA23UdLXqUoS0&#10;wEoLB3BtpzH4D9ttujwhbsINEBICgbhD9kZMnLS08IbIg2V7Zr75Zj5PZuc7JdGWOy+MLnA6GGLE&#10;NTVM6HWBX71cPphg5APRjEijeYFvucfn8/v3ZrXN+chURjLuEIBon9e2wFUINk8STyuuiB8YyzUY&#10;S+MUCXB064Q5UgO6ksloOHyY1MYx6wzl3sPtZWfE84hflpyGF2XpeUCywMAtxNXFddWuyXxG8rUj&#10;thK0p0H+gYUiQkPSA9QlCQRtnPgLSgnqjDdlGFCjElOWgvJYA1STDv+o5qYilsdaoDneHtrk/x8s&#10;fb69dkiwAp+NMdJEgUbNx7sPd++bL82P5nvzCTWfm5/Nt+YrAg9oV219DlE39tq1BXt7Zegbj7RZ&#10;VESv+YVzpq44YUAybf2Tk4D24CEUrepnhkEysgkmdm5XOtUCQk/QLgp0exCI7wKicJmOs3GaYUTB&#10;dDbK0lEUMCH5Ptg6H55wo1C7KTAztY6EYgayvfIhisT6Sgl7nWJUKgmab4lE2RC+/k0c+YxOfLLJ&#10;NIuFkbxHBAL7xLElRgq2FFLGg1uvFtIhgC/wMn59sD92kxrVBZ5moyxSPbH5Y4iWYccRsp64KRFg&#10;lKRQBZ4cnEjeavFYs/jQAxGy20Ow1L04rR6drivDbkEbZ7o5gbmGTWXcO4xqmJEC+7cb4jhG8qkG&#10;fafpeNwOVTyMs0cgB3LHltWxhWgKUAUOGHXbRegGcWOdWFeQKY21a3MBb6IUYf94OlY9WZgD2J0M&#10;2vE5ev3+s8x/AQAA//8DAFBLAwQUAAYACAAAACEAB6etoNwAAAAJAQAADwAAAGRycy9kb3ducmV2&#10;LnhtbEyPQW7CMBBF95V6B2sqdVdsIKQQ4qCqUrutgBxgiKdJRDyObAPh9nVX7XL0n/5/U+4mO4gr&#10;+dA71jCfKRDEjTM9txrq48fLGkSIyAYHx6ThTgF21eNDiYVxN97T9RBbkUo4FKihi3EspAxNRxbD&#10;zI3EKft23mJMp2+l8XhL5XaQC6VyabHntNDhSO8dNefDxWro66Oa9pt7hvNWLdVX/cm+X2j9/DS9&#10;bUFEmuIfDL/6SR2q5HRyFzZBDBqyXOUJTUH2CiIB2Xq5AnHSkK82IKtS/v+g+gEAAP//AwBQSwEC&#10;LQAUAAYACAAAACEAtoM4kv4AAADhAQAAEwAAAAAAAAAAAAAAAAAAAAAAW0NvbnRlbnRfVHlwZXNd&#10;LnhtbFBLAQItABQABgAIAAAAIQA4/SH/1gAAAJQBAAALAAAAAAAAAAAAAAAAAC8BAABfcmVscy8u&#10;cmVsc1BLAQItABQABgAIAAAAIQBFx+t+YwIAAKEEAAAOAAAAAAAAAAAAAAAAAC4CAABkcnMvZTJv&#10;RG9jLnhtbFBLAQItABQABgAIAAAAIQAHp62g3AAAAAkBAAAPAAAAAAAAAAAAAAAAAL0EAABkcnMv&#10;ZG93bnJldi54bWxQSwUGAAAAAAQABADzAAAAxg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8B75F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</w:t>
            </w:r>
            <w:r w:rsidR="008B75FE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о согласовании </w:t>
            </w:r>
            <w:r w:rsidR="008B75FE">
              <w:rPr>
                <w:sz w:val="22"/>
                <w:szCs w:val="22"/>
              </w:rPr>
              <w:t>переустройства и (или) перепланировки жилого помещения.</w:t>
            </w:r>
          </w:p>
        </w:tc>
      </w:tr>
    </w:tbl>
    <w:p w:rsidR="00920003" w:rsidRDefault="008B75FE" w:rsidP="00920003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BDBF5E" wp14:editId="62634859">
                <wp:simplePos x="0" y="0"/>
                <wp:positionH relativeFrom="column">
                  <wp:posOffset>2921000</wp:posOffset>
                </wp:positionH>
                <wp:positionV relativeFrom="paragraph">
                  <wp:posOffset>6350</wp:posOffset>
                </wp:positionV>
                <wp:extent cx="145415" cy="325120"/>
                <wp:effectExtent l="19050" t="0" r="26035" b="3683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230pt;margin-top:.5pt;width:11.45pt;height:2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bpZAIAAKEEAAAOAAAAZHJzL2Uyb0RvYy54bWysVF2O0zAQfkfiDpbfaZpus+xGTVerLkVI&#10;C6y0cADXdhqD/7DdpuVpxU24AUJCIBB3yN6IiZOWFt4QebBsz8w338znyeRioyRac+eF0QVOB0OM&#10;uKaGCb0s8OtX80dnGPlANCPSaF7gLff4YvrwwaS2OR+ZykjGHQIQ7fPaFrgKweZJ4mnFFfEDY7kG&#10;Y2mcIgGObpkwR2pAVzIZDYenSW0cs85Q7j3cXnVGPI34ZclpeFmWngckCwzcQlxdXBftmkwnJF86&#10;YitBexrkH1goIjQk3UNdkUDQyom/oJSgznhThgE1KjFlKSiPNUA16fCPam4rYnmsBZrj7b5N/v/B&#10;0hfrG4cEK/DJKUaaKNCo+Xj/4f6u+dL8aL43n1DzufnZfGu+IvCAdtXW5xB1a29cW7C314a+9Uib&#10;WUX0kl86Z+qKEwYk09Y/OQpoDx5C0aJ+bhgkI6tgYuc2pVMtIPQEbaJA271AfBMQhct0nI3TDCMK&#10;ppNRlo6igAnJd8HW+fCUG4XaTYGZqXUkFDOQ9bUPUSTWV0rYmxSjUknQfE0kyobw9W/iwGd05JOd&#10;nWexMJL3iEBglzi2xEjB5kLKeHDLxUw6BPAFnsevD/aHblKjusDn2SiLVI9s/hCiZdhxhKxHbkoE&#10;GCUpVIHP9k4kb7V4oll86IEI2e0hWOpenFaPTteFYVvQxpluTmCuYVMZ9x6jGmakwP7dijiOkXym&#10;Qd/zdDxuhyoextljkAO5Q8vi0EI0BagCB4y67Sx0g7iyTiwryJTG2rW5hDdRirB7PB2rnizMAeyO&#10;Bu3wHL1+/1mmvwAAAP//AwBQSwMEFAAGAAgAAAAhAP5F5VDbAAAACAEAAA8AAABkcnMvZG93bnJl&#10;di54bWxMj8FOwzAMhu9IvENkJG4sWSjTVppOCAmuaFsfwGuytqJxqiTburfHnOBkWZ/1+/ur7exH&#10;cXExDYEMLBcKhKM22IE6A83h42kNImUki2MgZ+DmEmzr+7sKSxuutHOXfe4Eh1Aq0UCf81RKmdre&#10;eUyLMDlidgrRY+Y1dtJGvHK4H6VWaiU9DsQfepzce+/a7/3ZGxiag5p3m1uBy049q6/mk+KgjXl8&#10;mN9eQWQ3579j+NVndajZ6RjOZJMYDRQrxV0yAx7Mi7XegDgaeNEaZF3J/wXqHwAAAP//AwBQSwEC&#10;LQAUAAYACAAAACEAtoM4kv4AAADhAQAAEwAAAAAAAAAAAAAAAAAAAAAAW0NvbnRlbnRfVHlwZXNd&#10;LnhtbFBLAQItABQABgAIAAAAIQA4/SH/1gAAAJQBAAALAAAAAAAAAAAAAAAAAC8BAABfcmVscy8u&#10;cmVsc1BLAQItABQABgAIAAAAIQCG1hbpZAIAAKEEAAAOAAAAAAAAAAAAAAAAAC4CAABkcnMvZTJv&#10;RG9jLnhtbFBLAQItABQABgAIAAAAIQD+ReVQ2wAAAAgBAAAPAAAAAAAAAAAAAAAAAL4EAABkcnMv&#10;ZG93bnJldi54bWxQSwUGAAAAAAQABADzAAAAxgUAAAAA&#10;"/>
            </w:pict>
          </mc:Fallback>
        </mc:AlternateContent>
      </w:r>
      <w:r>
        <w:rPr>
          <w:sz w:val="28"/>
          <w:szCs w:val="28"/>
        </w:rPr>
        <w:t xml:space="preserve">                  </w: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20003" w:rsidTr="00D93B0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920003" w:rsidP="00D93B0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документов заявителю</w:t>
            </w:r>
          </w:p>
        </w:tc>
      </w:tr>
    </w:tbl>
    <w:p w:rsidR="00920003" w:rsidRDefault="00920003" w:rsidP="00920003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FAC289E" wp14:editId="2A9F0A12">
                <wp:simplePos x="0" y="0"/>
                <wp:positionH relativeFrom="column">
                  <wp:posOffset>2873375</wp:posOffset>
                </wp:positionH>
                <wp:positionV relativeFrom="paragraph">
                  <wp:posOffset>30480</wp:posOffset>
                </wp:positionV>
                <wp:extent cx="145415" cy="325120"/>
                <wp:effectExtent l="15875" t="11430" r="19685" b="15875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7" o:spid="_x0000_s1026" type="#_x0000_t67" style="position:absolute;margin-left:226.25pt;margin-top:2.4pt;width:11.45pt;height:2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BPZAIAAKEEAAAOAAAAZHJzL2Uyb0RvYy54bWysVF2O0zAQfkfiDpbfaZpuw+5GTVerLkVI&#10;C6y0cADXdhqD/7DdpuVpxU24AUJCIBB3yN6IiZOWFt4QebBsz8w338znyeRioyRac+eF0QVOB0OM&#10;uKaGCb0s8OtX80dnGPlANCPSaF7gLff4YvrwwaS2OR+ZykjGHQIQ7fPaFrgKweZJ4mnFFfEDY7kG&#10;Y2mcIgGObpkwR2pAVzIZDYePk9o4Zp2h3Hu4veqMeBrxy5LT8LIsPQ9IFhi4hbi6uC7aNZlOSL50&#10;xFaC9jTIP7BQRGhIuoe6IoGglRN/QSlBnfGmDANqVGLKUlAea4Bq0uEf1dxWxPJYCzTH232b/P+D&#10;pS/WNw4JVuCTU4w0UaBR8/H+w/1d86X50XxvPqHmc/Oz+dZ8ReAB7aqtzyHq1t64tmBvrw1965E2&#10;s4roJb90ztQVJwxIpq1/chTQHjyEokX93DBIRlbBxM5tSqdaQOgJ2kSBtnuB+CYgCpfpOBunGUYU&#10;TCejLB1FAROS74Kt8+EpNwq1mwIzU+tIKGYg62sfokisr5SwNylGpZKg+ZpIlA3h69/Egc/oyCc7&#10;O89iYSTvEYHALnFsiZGCzYWU8eCWi5l0COALPI9fH+wP3aRGdYHPs1EWqR7Z/CFEy7DjCFmP3JQI&#10;MEpSqAKf7Z1I3mrxRLP40AMRsttDsNS9OK0ena4Lw7agjTPdnMBcw6Yy7j1GNcxIgf27FXEcI/lM&#10;g77n6XjcDlU8jLNTkAO5Q8vi0EI0BagCB4y67Sx0g7iyTiwryJTG2rW5hDdRirB7PB2rnizMAeyO&#10;Bu3wHL1+/1mmvwAAAP//AwBQSwMEFAAGAAgAAAAhAB3k9YrbAAAACAEAAA8AAABkcnMvZG93bnJl&#10;di54bWxMj8FOwzAQRO9I/IO1SNyo3ZC0kMapEBJcUdt8wDZ2E4t4HcVum/49ywluO5rR7JtqO/tB&#10;XOwUXSANy4UCYakNxlGnoTl8PL2AiAnJ4BDIarjZCNv6/q7C0oQr7exlnzrBJRRL1NCnNJZSxra3&#10;HuMijJbYO4XJY2I5ddJMeOVyP8hMqZX06Ig/9Dja99623/uz1+Cag5p3r7ccl516Vl/NJ00u0/rx&#10;YX7bgEh2Tn9h+MVndKiZ6RjOZKIYNORFVnCUD17Afr4uchBHDcVKgawr+X9A/QMAAP//AwBQSwEC&#10;LQAUAAYACAAAACEAtoM4kv4AAADhAQAAEwAAAAAAAAAAAAAAAAAAAAAAW0NvbnRlbnRfVHlwZXNd&#10;LnhtbFBLAQItABQABgAIAAAAIQA4/SH/1gAAAJQBAAALAAAAAAAAAAAAAAAAAC8BAABfcmVscy8u&#10;cmVsc1BLAQItABQABgAIAAAAIQBH3VBPZAIAAKEEAAAOAAAAAAAAAAAAAAAAAC4CAABkcnMvZTJv&#10;RG9jLnhtbFBLAQItABQABgAIAAAAIQAd5PWK2wAAAAgBAAAPAAAAAAAAAAAAAAAAAL4EAABkcnMv&#10;ZG93bnJldi54bWxQSwUGAAAAAAQABADzAAAAxgUAAAAA&#10;"/>
            </w:pict>
          </mc:Fallback>
        </mc:AlternateContent>
      </w:r>
    </w:p>
    <w:p w:rsidR="00920003" w:rsidRDefault="00920003" w:rsidP="00920003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7"/>
      </w:tblGrid>
      <w:tr w:rsidR="00920003" w:rsidTr="00D93B0D">
        <w:trPr>
          <w:trHeight w:val="249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003" w:rsidRDefault="008B75FE" w:rsidP="00D93B0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оказана</w:t>
            </w:r>
          </w:p>
        </w:tc>
      </w:tr>
    </w:tbl>
    <w:p w:rsidR="00920003" w:rsidRDefault="00920003" w:rsidP="00883202">
      <w:pPr>
        <w:ind w:left="3403" w:firstLine="708"/>
        <w:rPr>
          <w:szCs w:val="28"/>
          <w:lang w:eastAsia="ru-RU"/>
        </w:rPr>
      </w:pPr>
    </w:p>
    <w:p w:rsidR="004D545B" w:rsidRDefault="004D545B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rPr>
          <w:szCs w:val="28"/>
          <w:lang w:eastAsia="ru-RU"/>
        </w:rPr>
      </w:pPr>
    </w:p>
    <w:p w:rsidR="00883202" w:rsidRDefault="00883202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B75FE" w:rsidP="00883202">
      <w:pPr>
        <w:ind w:left="3403" w:firstLine="708"/>
        <w:jc w:val="right"/>
        <w:rPr>
          <w:szCs w:val="28"/>
          <w:lang w:eastAsia="ru-RU"/>
        </w:rPr>
      </w:pPr>
    </w:p>
    <w:p w:rsidR="008B75FE" w:rsidRDefault="00883202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Приложение </w:t>
      </w:r>
    </w:p>
    <w:p w:rsidR="00883202" w:rsidRDefault="008B75FE" w:rsidP="00883202">
      <w:pPr>
        <w:ind w:left="3403" w:firstLine="708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Административному регламенту</w:t>
      </w:r>
    </w:p>
    <w:p w:rsidR="00883202" w:rsidRDefault="00883202" w:rsidP="00883202">
      <w:pPr>
        <w:ind w:left="3403" w:firstLine="708"/>
        <w:jc w:val="right"/>
        <w:rPr>
          <w:sz w:val="28"/>
          <w:szCs w:val="28"/>
        </w:rPr>
      </w:pPr>
    </w:p>
    <w:p w:rsidR="008B75FE" w:rsidRDefault="008B75FE" w:rsidP="008B75FE">
      <w:pPr>
        <w:tabs>
          <w:tab w:val="left" w:pos="7920"/>
        </w:tabs>
        <w:ind w:left="5529"/>
        <w:rPr>
          <w:b/>
          <w:sz w:val="26"/>
        </w:rPr>
      </w:pPr>
    </w:p>
    <w:p w:rsidR="008B75FE" w:rsidRDefault="008B75FE" w:rsidP="008B75FE">
      <w:pPr>
        <w:tabs>
          <w:tab w:val="left" w:pos="7920"/>
        </w:tabs>
        <w:ind w:left="5529"/>
      </w:pPr>
      <w:r>
        <w:t>Главе Михайловского сельского поселения</w:t>
      </w:r>
    </w:p>
    <w:p w:rsidR="008B75FE" w:rsidRDefault="008B75FE" w:rsidP="008B75FE">
      <w:pPr>
        <w:tabs>
          <w:tab w:val="left" w:pos="7920"/>
        </w:tabs>
        <w:ind w:left="5529"/>
      </w:pPr>
      <w:r>
        <w:t>____________________________________</w:t>
      </w:r>
    </w:p>
    <w:p w:rsidR="008B75FE" w:rsidRDefault="008B75FE" w:rsidP="008B75FE">
      <w:pPr>
        <w:pStyle w:val="ConsNonformat"/>
        <w:widowControl/>
        <w:ind w:right="0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жилого помещения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</w:rPr>
        <w:t>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 xml:space="preserve">(указывается наниматель, либо арендатор, либо собственник жилого помещения, либо </w:t>
      </w:r>
      <w:proofErr w:type="gramEnd"/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>собственники жилого помещения, находящегося в общей собственности двух и боле лиц, в случае, если ни</w:t>
      </w:r>
    </w:p>
    <w:p w:rsidR="008B75FE" w:rsidRDefault="008B75FE" w:rsidP="008B75FE">
      <w:pPr>
        <w:pStyle w:val="ConsNonformat"/>
        <w:widowControl/>
        <w:ind w:right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vertAlign w:val="superscript"/>
        </w:rPr>
        <w:t>один из собственников либо иных лиц не уполномочен в установленном порядке, представлять их интересы)</w:t>
      </w:r>
    </w:p>
    <w:p w:rsidR="008B75FE" w:rsidRDefault="008B75FE" w:rsidP="008B75FE">
      <w:pPr>
        <w:pStyle w:val="ConsNonformat"/>
        <w:widowControl/>
        <w:suppressAutoHyphens/>
        <w:ind w:right="0" w:firstLine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</w:t>
      </w:r>
      <w:proofErr w:type="gramStart"/>
      <w:r>
        <w:rPr>
          <w:rFonts w:ascii="Times New Roman" w:hAnsi="Times New Roman"/>
        </w:rPr>
        <w:t>Для физических лиц указываются: фамилия, имя,  отчество, реквизиты документа, удостоверяющего личность (серия, номер, кем и когда выдан).</w:t>
      </w:r>
      <w:proofErr w:type="gramEnd"/>
      <w:r>
        <w:rPr>
          <w:rFonts w:ascii="Times New Roman" w:hAnsi="Times New Roman"/>
        </w:rPr>
        <w:t xml:space="preserve">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8B75FE" w:rsidRDefault="008B75FE" w:rsidP="008B75FE">
      <w:pPr>
        <w:pStyle w:val="ConsNonformat"/>
        <w:widowControl/>
        <w:suppressAutoHyphens/>
        <w:ind w:right="0" w:firstLine="9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юридических лиц указываются: наименование, организационн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 xml:space="preserve"> правовая норма,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B75FE" w:rsidRDefault="008B75FE" w:rsidP="008B75FE">
      <w:pPr>
        <w:pStyle w:val="ConsNonformat"/>
        <w:widowControl/>
        <w:ind w:right="0" w:firstLine="708"/>
        <w:jc w:val="center"/>
        <w:rPr>
          <w:rFonts w:ascii="Times New Roman" w:hAnsi="Times New Roman"/>
          <w:sz w:val="26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/>
          <w:sz w:val="26"/>
        </w:rPr>
        <w:t xml:space="preserve"> 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>(указывается полный адрес: субъект РФ</w:t>
      </w:r>
      <w:r>
        <w:rPr>
          <w:rFonts w:ascii="Times New Roman" w:hAnsi="Times New Roman"/>
          <w:vertAlign w:val="superscript"/>
        </w:rPr>
        <w:br/>
      </w:r>
      <w:r>
        <w:rPr>
          <w:rFonts w:ascii="Times New Roman" w:hAnsi="Times New Roman"/>
          <w:sz w:val="26"/>
        </w:rPr>
        <w:t>_______________________________________________________________________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  <w:vertAlign w:val="superscript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8B75FE" w:rsidRDefault="008B75FE" w:rsidP="008B75FE">
      <w:pPr>
        <w:pStyle w:val="ConsNonformat"/>
        <w:widowControl/>
        <w:ind w:righ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и) жилого помещения: ______________________________________</w:t>
      </w:r>
    </w:p>
    <w:p w:rsidR="008B75FE" w:rsidRDefault="008B75FE" w:rsidP="008B75FE">
      <w:pPr>
        <w:pStyle w:val="ConsNonformat"/>
        <w:widowControl/>
        <w:ind w:right="0" w:firstLine="90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 xml:space="preserve">Прошу разрешить: </w:t>
      </w:r>
      <w:r>
        <w:rPr>
          <w:rFonts w:ascii="Times New Roman" w:hAnsi="Times New Roman"/>
          <w:sz w:val="26"/>
        </w:rPr>
        <w:t>_________________________________________________</w:t>
      </w:r>
    </w:p>
    <w:p w:rsidR="008B75FE" w:rsidRDefault="008B75FE" w:rsidP="008B75FE">
      <w:pPr>
        <w:pStyle w:val="ConsNonformat"/>
        <w:widowControl/>
        <w:ind w:right="0" w:firstLine="2532"/>
        <w:rPr>
          <w:rFonts w:ascii="Times New Roman" w:hAnsi="Times New Roman"/>
        </w:rPr>
      </w:pPr>
      <w:r>
        <w:rPr>
          <w:rFonts w:ascii="Times New Roman" w:hAnsi="Times New Roman"/>
          <w:sz w:val="26"/>
          <w:vertAlign w:val="superscript"/>
        </w:rPr>
        <w:t xml:space="preserve">         </w:t>
      </w:r>
      <w:r>
        <w:rPr>
          <w:rFonts w:ascii="Times New Roman" w:hAnsi="Times New Roman"/>
          <w:vertAlign w:val="superscript"/>
        </w:rPr>
        <w:t>(переустройство, перепланировку, переустройство и перепланировку –  нужное указать)</w:t>
      </w:r>
    </w:p>
    <w:p w:rsidR="008B75FE" w:rsidRDefault="008B75FE" w:rsidP="008B75FE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</w:t>
      </w:r>
      <w:r>
        <w:rPr>
          <w:rFonts w:ascii="Times New Roman" w:hAnsi="Times New Roman"/>
          <w:sz w:val="26"/>
        </w:rPr>
        <w:t>_________________________________</w:t>
      </w:r>
    </w:p>
    <w:p w:rsidR="008B75FE" w:rsidRDefault="008B75FE" w:rsidP="008B75FE">
      <w:pPr>
        <w:pStyle w:val="ConsNonformat"/>
        <w:widowControl/>
        <w:suppressAutoHyphens/>
        <w:ind w:right="0" w:firstLine="2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</w:t>
      </w:r>
      <w:proofErr w:type="gramStart"/>
      <w:r>
        <w:rPr>
          <w:rFonts w:ascii="Times New Roman" w:hAnsi="Times New Roman"/>
          <w:vertAlign w:val="superscript"/>
        </w:rPr>
        <w:t>права собственности, договора найма, договора аренды – нужное указать)</w:t>
      </w:r>
      <w:r>
        <w:rPr>
          <w:rFonts w:ascii="Times New Roman" w:hAnsi="Times New Roman"/>
          <w:sz w:val="26"/>
          <w:vertAlign w:val="superscript"/>
        </w:rPr>
        <w:br/>
      </w:r>
      <w:r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  <w:proofErr w:type="gramEnd"/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производства ремонтно-строительных работ с «__» ______20_ г. по «___» __________ 20__ г.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производства ремонтно-строительных работ с 8-00 по 17-00 часов в рабочие дни.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строки и с  соблюдением согласованного режима проведения работ.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 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 __________:</w:t>
      </w:r>
    </w:p>
    <w:p w:rsidR="008B75FE" w:rsidRDefault="008B75FE" w:rsidP="008B75FE">
      <w:pPr>
        <w:pStyle w:val="ConsNonformat"/>
        <w:widowControl/>
        <w:ind w:right="0"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3059"/>
        <w:gridCol w:w="1260"/>
        <w:gridCol w:w="2027"/>
      </w:tblGrid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Док-т,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FE" w:rsidRDefault="008B75FE" w:rsidP="00D93B0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75FE" w:rsidTr="00D93B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FE" w:rsidRDefault="008B75FE" w:rsidP="00D93B0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Подписи ставятся в  присутствии должностного лица, принимающего документы. В ином случае представляется оформленное в письменном виде согласие членов семьи, заверенное нотариально. С  представлением отметки об этом в графе 5.</w:t>
      </w:r>
    </w:p>
    <w:p w:rsidR="008B75FE" w:rsidRDefault="008B75FE" w:rsidP="008B75FE">
      <w:pPr>
        <w:pStyle w:val="ConsNonformat"/>
        <w:widowControl/>
        <w:suppressAutoHyphens/>
        <w:ind w:righ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 _____________________________________________________________________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</w:t>
      </w:r>
      <w:proofErr w:type="gramStart"/>
      <w:r>
        <w:rPr>
          <w:rFonts w:ascii="Times New Roman" w:hAnsi="Times New Roman"/>
          <w:vertAlign w:val="superscript"/>
        </w:rPr>
        <w:t>(указывается вид и реквизиты правоустанавливающего документа на перепланировку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vertAlign w:val="superscript"/>
        </w:rPr>
        <w:t xml:space="preserve">жилое помещение (с отметкой: </w:t>
      </w:r>
      <w:proofErr w:type="gramEnd"/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_______________________________________________________________________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подлинник или нотариально заверенная копия)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Проект (проектная документация) переустройства и (или) перепланировки жилого помещения на  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Технический паспорт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помещения на ________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 органа по охране памятников архитектуры, истории и  культуры о допустимости проведения переустройства и (или) 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 на ______ листах;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6. иные документы</w:t>
      </w:r>
      <w:r>
        <w:rPr>
          <w:rFonts w:ascii="Times New Roman" w:hAnsi="Times New Roman"/>
          <w:sz w:val="26"/>
        </w:rPr>
        <w:t xml:space="preserve"> ______________________________________________________</w:t>
      </w:r>
    </w:p>
    <w:p w:rsidR="008B75FE" w:rsidRDefault="008B75FE" w:rsidP="008B75FE">
      <w:pPr>
        <w:pStyle w:val="ConsNonformat"/>
        <w:widowControl/>
        <w:ind w:left="3540" w:right="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(доверенности, выписки из уставов и др.)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14"/>
          <w:szCs w:val="1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(*):</w:t>
      </w:r>
      <w:proofErr w:type="gramEnd"/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«___» _________ 20___г.</w:t>
      </w:r>
      <w:r>
        <w:rPr>
          <w:rFonts w:ascii="Times New Roman" w:hAnsi="Times New Roman"/>
          <w:sz w:val="26"/>
        </w:rPr>
        <w:t xml:space="preserve"> ________________            ____________________________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</w:t>
      </w:r>
      <w:r>
        <w:rPr>
          <w:rFonts w:ascii="Times New Roman" w:hAnsi="Times New Roman"/>
          <w:sz w:val="26"/>
          <w:vertAlign w:val="superscript"/>
        </w:rPr>
        <w:t>(</w:t>
      </w:r>
      <w:r>
        <w:rPr>
          <w:rFonts w:ascii="Times New Roman" w:hAnsi="Times New Roman"/>
          <w:vertAlign w:val="superscript"/>
        </w:rPr>
        <w:t>подпись заявителя)                                     (расшифровка подписи заявителя)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  <w:szCs w:val="24"/>
        </w:rPr>
        <w:t>«___» _________ 20__ г.</w:t>
      </w:r>
      <w:r>
        <w:rPr>
          <w:rFonts w:ascii="Times New Roman" w:hAnsi="Times New Roman"/>
          <w:sz w:val="26"/>
        </w:rPr>
        <w:t xml:space="preserve"> ________________            ____________________________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</w:t>
      </w:r>
      <w:r>
        <w:rPr>
          <w:rFonts w:ascii="Times New Roman" w:hAnsi="Times New Roman"/>
          <w:vertAlign w:val="superscript"/>
        </w:rPr>
        <w:t>(подпись заявителя)                                     (расшифровка подписи заявителя)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(*) При пользовании помещением на основании договора социального найма заявление подписывается нанимателем, указанным в договоре в качестве стороны.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</w:p>
    <w:p w:rsidR="008B75FE" w:rsidRDefault="008B75FE" w:rsidP="008B75FE">
      <w:pPr>
        <w:pStyle w:val="ConsNonformat"/>
        <w:widowControl/>
        <w:suppressAutoHyphens/>
        <w:ind w:righ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 _________________ (Ф.И.О. собственников), в соответствии с Федеральным Законом от 27.07.2006    №152-ФЗ «О персональных данных» даю согласие на обработку (в том числе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14"/>
          <w:szCs w:val="1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представлены на прием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номер регистрации заявления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расписка в получении документов</w:t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___________ 20__ г.</w:t>
      </w: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8B75FE" w:rsidRDefault="008B75FE" w:rsidP="008B75FE">
      <w:pPr>
        <w:pStyle w:val="ConsNonformat"/>
        <w:widowControl/>
        <w:ind w:right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</w:t>
      </w:r>
      <w:r>
        <w:rPr>
          <w:rFonts w:ascii="Times New Roman" w:hAnsi="Times New Roman"/>
          <w:sz w:val="26"/>
        </w:rPr>
        <w:tab/>
        <w:t xml:space="preserve"> ___________________________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vertAlign w:val="superscript"/>
        </w:rPr>
        <w:t>(подпись заявителя)</w:t>
      </w:r>
    </w:p>
    <w:p w:rsidR="008B75FE" w:rsidRDefault="008B75FE" w:rsidP="008B75FE">
      <w:pPr>
        <w:rPr>
          <w:sz w:val="28"/>
          <w:szCs w:val="28"/>
        </w:rPr>
      </w:pPr>
    </w:p>
    <w:p w:rsidR="008B75FE" w:rsidRDefault="008B75FE" w:rsidP="008B75FE"/>
    <w:p w:rsidR="00883202" w:rsidRDefault="00883202" w:rsidP="008B75FE">
      <w:pPr>
        <w:pStyle w:val="ConsPlusTitle"/>
        <w:widowControl/>
        <w:ind w:right="-285"/>
        <w:jc w:val="center"/>
        <w:rPr>
          <w:sz w:val="28"/>
          <w:szCs w:val="28"/>
        </w:rPr>
      </w:pPr>
    </w:p>
    <w:sectPr w:rsidR="00883202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4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713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4D48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A0462"/>
    <w:rsid w:val="003A41BA"/>
    <w:rsid w:val="003D36CD"/>
    <w:rsid w:val="003D7265"/>
    <w:rsid w:val="003E6A49"/>
    <w:rsid w:val="003F0758"/>
    <w:rsid w:val="003F0A3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421D9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400D4"/>
    <w:rsid w:val="00745E9B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85E33"/>
    <w:rsid w:val="00A90121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C170A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D9EBDA6FB676134896C7654D4D518B7F41E06CB65EEA9BCEFA72B8711C0B16024DD6A5134FC68163E8E5gDx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6267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2015-12-07T13:55:00Z</dcterms:created>
  <dcterms:modified xsi:type="dcterms:W3CDTF">2015-12-20T11:21:00Z</dcterms:modified>
</cp:coreProperties>
</file>