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B" w:rsidRDefault="005446BB" w:rsidP="00C55BDD">
      <w:pPr>
        <w:pStyle w:val="2"/>
      </w:pPr>
      <w:r w:rsidRPr="005446BB">
        <w:rPr>
          <w:noProof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B12F55" w:rsidRDefault="00C55BDD" w:rsidP="00C55BDD">
      <w:pPr>
        <w:pStyle w:val="2"/>
      </w:pPr>
      <w:r w:rsidRPr="00B12F55">
        <w:t>Российская Федерация</w:t>
      </w:r>
    </w:p>
    <w:p w:rsidR="00C55BDD" w:rsidRPr="00505588" w:rsidRDefault="00C55BDD" w:rsidP="00C55BDD">
      <w:pPr>
        <w:pStyle w:val="7"/>
        <w:rPr>
          <w:b/>
          <w:bCs/>
          <w:szCs w:val="28"/>
        </w:rPr>
      </w:pPr>
      <w:r w:rsidRPr="00505588">
        <w:rPr>
          <w:b/>
          <w:bCs/>
          <w:szCs w:val="28"/>
        </w:rPr>
        <w:t>Ростовская область, Тацинский район</w:t>
      </w:r>
    </w:p>
    <w:p w:rsidR="00C55BDD" w:rsidRPr="0050558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8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505588" w:rsidRDefault="00C55BDD" w:rsidP="00C55BDD">
      <w:pPr>
        <w:pStyle w:val="2"/>
      </w:pPr>
      <w:r w:rsidRPr="00505588">
        <w:t>Администрация Михайловского сельского поселения</w:t>
      </w:r>
    </w:p>
    <w:p w:rsidR="00C55BDD" w:rsidRPr="0050558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5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505588" w:rsidRDefault="00C55BDD" w:rsidP="00C55BDD">
      <w:pPr>
        <w:pStyle w:val="2"/>
        <w:rPr>
          <w:i/>
          <w:iCs/>
        </w:rPr>
      </w:pPr>
    </w:p>
    <w:p w:rsidR="00C55BDD" w:rsidRPr="00505588" w:rsidRDefault="00C55BDD" w:rsidP="00C55BDD">
      <w:pPr>
        <w:pStyle w:val="2"/>
        <w:rPr>
          <w:iCs/>
        </w:rPr>
      </w:pPr>
      <w:r w:rsidRPr="00505588">
        <w:rPr>
          <w:iCs/>
        </w:rPr>
        <w:t>ПОСТАНОВЛЕНИЕ</w:t>
      </w:r>
    </w:p>
    <w:p w:rsidR="00C55BDD" w:rsidRPr="00505588" w:rsidRDefault="00C55BDD" w:rsidP="00C55BDD"/>
    <w:p w:rsidR="00C55BDD" w:rsidRPr="00505588" w:rsidRDefault="00491490" w:rsidP="00C55BDD">
      <w:pPr>
        <w:pStyle w:val="2"/>
        <w:jc w:val="left"/>
      </w:pPr>
      <w:r>
        <w:t>19</w:t>
      </w:r>
      <w:r w:rsidR="00145A7C" w:rsidRPr="007A5CDC">
        <w:t xml:space="preserve"> </w:t>
      </w:r>
      <w:r w:rsidR="00BF2449" w:rsidRPr="007A5CDC">
        <w:t>июля</w:t>
      </w:r>
      <w:r w:rsidR="00275599" w:rsidRPr="007A5CDC">
        <w:t xml:space="preserve">  2016</w:t>
      </w:r>
      <w:r w:rsidR="00E36774" w:rsidRPr="007A5CDC">
        <w:t xml:space="preserve"> </w:t>
      </w:r>
      <w:r w:rsidR="00275599" w:rsidRPr="007A5CDC">
        <w:t xml:space="preserve">года                      </w:t>
      </w:r>
      <w:r w:rsidR="00B53504" w:rsidRPr="007A5CDC">
        <w:t xml:space="preserve">            </w:t>
      </w:r>
      <w:r w:rsidR="00275599" w:rsidRPr="007A5CDC">
        <w:t xml:space="preserve"> № </w:t>
      </w:r>
      <w:r w:rsidR="007A5CDC" w:rsidRPr="007A5CDC">
        <w:t>1</w:t>
      </w:r>
      <w:r>
        <w:t>29</w:t>
      </w:r>
      <w:r w:rsidR="00C55BDD" w:rsidRPr="00505588">
        <w:t xml:space="preserve">                                   х. Михайлов</w:t>
      </w:r>
    </w:p>
    <w:p w:rsidR="00C55BDD" w:rsidRPr="00505588" w:rsidRDefault="00C55BDD" w:rsidP="00C55BDD">
      <w:pPr>
        <w:pStyle w:val="3"/>
        <w:rPr>
          <w:b/>
          <w:szCs w:val="28"/>
        </w:rPr>
      </w:pPr>
    </w:p>
    <w:tbl>
      <w:tblPr>
        <w:tblW w:w="10403" w:type="dxa"/>
        <w:tblLook w:val="01E0"/>
      </w:tblPr>
      <w:tblGrid>
        <w:gridCol w:w="6644"/>
        <w:gridCol w:w="3759"/>
      </w:tblGrid>
      <w:tr w:rsidR="00491490" w:rsidRPr="00491490" w:rsidTr="00C50809">
        <w:tc>
          <w:tcPr>
            <w:tcW w:w="6644" w:type="dxa"/>
          </w:tcPr>
          <w:p w:rsidR="00491490" w:rsidRPr="00491490" w:rsidRDefault="00491490" w:rsidP="00C50809">
            <w:pPr>
              <w:pStyle w:val="a6"/>
              <w:jc w:val="both"/>
              <w:rPr>
                <w:b w:val="0"/>
                <w:sz w:val="28"/>
              </w:rPr>
            </w:pPr>
            <w:r w:rsidRPr="00491490">
              <w:rPr>
                <w:b w:val="0"/>
                <w:sz w:val="28"/>
              </w:rPr>
              <w:t xml:space="preserve">О выделении специальных мест для размещения печатных агитационных материалов на территории каждого избирательного участка Михайловского сельского поселения </w:t>
            </w:r>
            <w:r w:rsidRPr="00491490">
              <w:rPr>
                <w:b w:val="0"/>
                <w:sz w:val="28"/>
                <w:szCs w:val="28"/>
              </w:rPr>
              <w:t xml:space="preserve">Тацинского района Ростовской области </w:t>
            </w:r>
            <w:r w:rsidRPr="00491490">
              <w:rPr>
                <w:b w:val="0"/>
                <w:sz w:val="28"/>
              </w:rPr>
              <w:t xml:space="preserve">в период подготовки и проведения выборов </w:t>
            </w:r>
            <w:r w:rsidRPr="00491490">
              <w:rPr>
                <w:b w:val="0"/>
                <w:sz w:val="28"/>
                <w:szCs w:val="28"/>
              </w:rPr>
              <w:t xml:space="preserve">депутатов Собрания депутатов </w:t>
            </w:r>
            <w:r w:rsidRPr="00491490">
              <w:rPr>
                <w:b w:val="0"/>
                <w:sz w:val="28"/>
              </w:rPr>
              <w:t>Михайловского</w:t>
            </w:r>
            <w:r w:rsidRPr="00491490">
              <w:rPr>
                <w:b w:val="0"/>
                <w:sz w:val="28"/>
                <w:szCs w:val="28"/>
              </w:rPr>
              <w:t xml:space="preserve"> сельского поселения Тацинского района Ростовской области четвертого созыва</w:t>
            </w:r>
            <w:r w:rsidRPr="00491490">
              <w:rPr>
                <w:b w:val="0"/>
                <w:sz w:val="28"/>
              </w:rPr>
              <w:t xml:space="preserve"> 18 сентября 2016 года</w:t>
            </w:r>
          </w:p>
          <w:p w:rsidR="00491490" w:rsidRPr="00491490" w:rsidRDefault="00491490" w:rsidP="00C50809">
            <w:pPr>
              <w:pStyle w:val="a6"/>
              <w:jc w:val="both"/>
              <w:rPr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3759" w:type="dxa"/>
          </w:tcPr>
          <w:p w:rsidR="00491490" w:rsidRPr="00491490" w:rsidRDefault="00491490" w:rsidP="00C50809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</w:tr>
    </w:tbl>
    <w:p w:rsidR="00491490" w:rsidRPr="00491490" w:rsidRDefault="00491490" w:rsidP="00491490">
      <w:pPr>
        <w:pStyle w:val="a6"/>
        <w:jc w:val="both"/>
        <w:rPr>
          <w:b w:val="0"/>
          <w:sz w:val="28"/>
        </w:rPr>
      </w:pPr>
      <w:r w:rsidRPr="00491490">
        <w:rPr>
          <w:b w:val="0"/>
          <w:sz w:val="28"/>
        </w:rPr>
        <w:tab/>
      </w:r>
    </w:p>
    <w:p w:rsidR="00491490" w:rsidRPr="00491490" w:rsidRDefault="00491490" w:rsidP="00491490">
      <w:pPr>
        <w:pStyle w:val="a6"/>
        <w:ind w:firstLine="709"/>
        <w:jc w:val="both"/>
        <w:rPr>
          <w:b w:val="0"/>
          <w:bCs/>
          <w:sz w:val="28"/>
        </w:rPr>
      </w:pPr>
      <w:r w:rsidRPr="00491490">
        <w:rPr>
          <w:b w:val="0"/>
          <w:bCs/>
          <w:sz w:val="28"/>
        </w:rPr>
        <w:t xml:space="preserve">В соответствии с пунктом 7  статьи 54 Федерального закона № 67-ФЗ от 12 июня </w:t>
      </w:r>
      <w:smartTag w:uri="urn:schemas-microsoft-com:office:smarttags" w:element="metricconverter">
        <w:smartTagPr>
          <w:attr w:name="ProductID" w:val="2002 г"/>
        </w:smartTagPr>
        <w:r w:rsidRPr="00491490">
          <w:rPr>
            <w:b w:val="0"/>
            <w:bCs/>
            <w:sz w:val="28"/>
          </w:rPr>
          <w:t>2002 г</w:t>
        </w:r>
      </w:smartTag>
      <w:r w:rsidRPr="00491490">
        <w:rPr>
          <w:b w:val="0"/>
          <w:bCs/>
          <w:sz w:val="28"/>
        </w:rPr>
        <w:t xml:space="preserve">. «Об основных гарантиях избирательных прав и права на участие в референдуме граждан Российской Федерации», пунктом 7 статьи 45 Областного закона № 645-ЗС от 08 августа </w:t>
      </w:r>
      <w:smartTag w:uri="urn:schemas-microsoft-com:office:smarttags" w:element="metricconverter">
        <w:smartTagPr>
          <w:attr w:name="ProductID" w:val="2011 г"/>
        </w:smartTagPr>
        <w:r w:rsidRPr="00491490">
          <w:rPr>
            <w:b w:val="0"/>
            <w:bCs/>
            <w:sz w:val="28"/>
          </w:rPr>
          <w:t>2011 г</w:t>
        </w:r>
      </w:smartTag>
      <w:r w:rsidRPr="00491490">
        <w:rPr>
          <w:b w:val="0"/>
          <w:bCs/>
          <w:sz w:val="28"/>
        </w:rPr>
        <w:t xml:space="preserve">. «О выборах депутатов представительных органов муниципальных образований в Ростовской области», </w:t>
      </w:r>
      <w:r w:rsidRPr="00491490">
        <w:rPr>
          <w:b w:val="0"/>
          <w:sz w:val="28"/>
        </w:rPr>
        <w:t>на основании предложений территориальной избирательной комиссии Тацинского района,</w:t>
      </w:r>
    </w:p>
    <w:p w:rsidR="00491490" w:rsidRPr="00491490" w:rsidRDefault="00491490" w:rsidP="00491490">
      <w:pPr>
        <w:pStyle w:val="a6"/>
        <w:ind w:firstLine="708"/>
        <w:jc w:val="both"/>
        <w:rPr>
          <w:b w:val="0"/>
          <w:sz w:val="28"/>
        </w:rPr>
      </w:pPr>
    </w:p>
    <w:p w:rsidR="00491490" w:rsidRPr="00491490" w:rsidRDefault="00491490" w:rsidP="00491490">
      <w:pPr>
        <w:pStyle w:val="a6"/>
        <w:spacing w:line="360" w:lineRule="auto"/>
        <w:rPr>
          <w:b w:val="0"/>
          <w:sz w:val="28"/>
        </w:rPr>
      </w:pPr>
      <w:r w:rsidRPr="00491490">
        <w:rPr>
          <w:b w:val="0"/>
          <w:sz w:val="28"/>
        </w:rPr>
        <w:t>ПОСТАНОВЛЯЮ:</w:t>
      </w:r>
    </w:p>
    <w:p w:rsidR="00491490" w:rsidRPr="00491490" w:rsidRDefault="00491490" w:rsidP="00491490">
      <w:pPr>
        <w:pStyle w:val="a6"/>
        <w:jc w:val="both"/>
        <w:rPr>
          <w:b w:val="0"/>
          <w:sz w:val="28"/>
        </w:rPr>
      </w:pPr>
      <w:r w:rsidRPr="00491490">
        <w:rPr>
          <w:b w:val="0"/>
          <w:sz w:val="28"/>
        </w:rPr>
        <w:tab/>
        <w:t xml:space="preserve">1. Выделить на территории каждого избирательного участка Михайловского сельского поселения </w:t>
      </w:r>
      <w:r w:rsidRPr="00491490">
        <w:rPr>
          <w:b w:val="0"/>
          <w:sz w:val="28"/>
          <w:szCs w:val="28"/>
        </w:rPr>
        <w:t>Тацинского района Ростовской области</w:t>
      </w:r>
      <w:r w:rsidRPr="00491490">
        <w:rPr>
          <w:b w:val="0"/>
          <w:sz w:val="28"/>
        </w:rPr>
        <w:t xml:space="preserve"> специальные места для размещения печатных агитационных материалов в период подготовки и проведения выборов </w:t>
      </w:r>
      <w:r w:rsidRPr="00491490">
        <w:rPr>
          <w:b w:val="0"/>
          <w:sz w:val="28"/>
          <w:szCs w:val="28"/>
        </w:rPr>
        <w:t xml:space="preserve">депутатов Собрания депутатов </w:t>
      </w:r>
      <w:r w:rsidRPr="00491490">
        <w:rPr>
          <w:b w:val="0"/>
          <w:sz w:val="28"/>
        </w:rPr>
        <w:t>Михайловского</w:t>
      </w:r>
      <w:r w:rsidRPr="00491490">
        <w:rPr>
          <w:b w:val="0"/>
          <w:sz w:val="28"/>
          <w:szCs w:val="28"/>
        </w:rPr>
        <w:t xml:space="preserve"> сельского  поселения Тацинского района Ростовской области четвертого созыва </w:t>
      </w:r>
      <w:r>
        <w:rPr>
          <w:b w:val="0"/>
          <w:sz w:val="28"/>
        </w:rPr>
        <w:t xml:space="preserve">18 сентября 2016 года </w:t>
      </w:r>
      <w:r w:rsidRPr="00491490">
        <w:rPr>
          <w:b w:val="0"/>
          <w:sz w:val="28"/>
        </w:rPr>
        <w:t>(согласно приложению).</w:t>
      </w:r>
    </w:p>
    <w:p w:rsidR="00491490" w:rsidRPr="00491490" w:rsidRDefault="00491490" w:rsidP="00491490">
      <w:pPr>
        <w:pStyle w:val="a6"/>
        <w:jc w:val="both"/>
        <w:rPr>
          <w:b w:val="0"/>
          <w:sz w:val="28"/>
        </w:rPr>
      </w:pPr>
      <w:r w:rsidRPr="00491490">
        <w:rPr>
          <w:b w:val="0"/>
          <w:sz w:val="28"/>
        </w:rPr>
        <w:t xml:space="preserve">         2.Направить настоящее постановление в  территориальную избирательную комиссию Тацинского района</w:t>
      </w:r>
      <w:r>
        <w:rPr>
          <w:b w:val="0"/>
          <w:sz w:val="28"/>
        </w:rPr>
        <w:t>.</w:t>
      </w:r>
    </w:p>
    <w:p w:rsidR="00491490" w:rsidRPr="00491490" w:rsidRDefault="00491490" w:rsidP="00491490">
      <w:pPr>
        <w:pStyle w:val="a6"/>
        <w:tabs>
          <w:tab w:val="left" w:pos="720"/>
        </w:tabs>
        <w:jc w:val="both"/>
        <w:rPr>
          <w:b w:val="0"/>
          <w:sz w:val="28"/>
        </w:rPr>
      </w:pPr>
      <w:r w:rsidRPr="00491490">
        <w:rPr>
          <w:b w:val="0"/>
          <w:sz w:val="28"/>
        </w:rPr>
        <w:t xml:space="preserve">         3.Настоящее постановление подлежит официальному опубликованию.</w:t>
      </w:r>
    </w:p>
    <w:p w:rsidR="00C55BDD" w:rsidRPr="00491490" w:rsidRDefault="00491490" w:rsidP="00491490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         </w:t>
      </w:r>
      <w:r w:rsidRPr="00491490">
        <w:rPr>
          <w:b w:val="0"/>
          <w:sz w:val="28"/>
        </w:rPr>
        <w:t xml:space="preserve">4. Контроль за исполнением настоящего постановления возложить на </w:t>
      </w:r>
      <w:proofErr w:type="spellStart"/>
      <w:r>
        <w:rPr>
          <w:b w:val="0"/>
          <w:sz w:val="28"/>
        </w:rPr>
        <w:t>Качурину</w:t>
      </w:r>
      <w:proofErr w:type="spellEnd"/>
      <w:r>
        <w:rPr>
          <w:b w:val="0"/>
          <w:sz w:val="28"/>
        </w:rPr>
        <w:t xml:space="preserve"> Л.Л., ведущего специалиста Администрации Михайловского сельского поселения.</w:t>
      </w:r>
    </w:p>
    <w:p w:rsidR="00C55BDD" w:rsidRPr="00491490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491490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0">
        <w:rPr>
          <w:rFonts w:ascii="Times New Roman" w:hAnsi="Times New Roman" w:cs="Times New Roman"/>
          <w:sz w:val="28"/>
          <w:szCs w:val="28"/>
        </w:rPr>
        <w:t>Глав</w:t>
      </w:r>
      <w:r w:rsidR="003E77D6" w:rsidRPr="00491490">
        <w:rPr>
          <w:rFonts w:ascii="Times New Roman" w:hAnsi="Times New Roman" w:cs="Times New Roman"/>
          <w:sz w:val="28"/>
          <w:szCs w:val="28"/>
        </w:rPr>
        <w:t>а</w:t>
      </w:r>
      <w:r w:rsidRPr="00491490">
        <w:rPr>
          <w:rFonts w:ascii="Times New Roman" w:hAnsi="Times New Roman" w:cs="Times New Roman"/>
          <w:sz w:val="28"/>
          <w:szCs w:val="28"/>
        </w:rPr>
        <w:t xml:space="preserve">  Михайловского </w:t>
      </w:r>
    </w:p>
    <w:p w:rsidR="00C55BDD" w:rsidRPr="00491490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6F3D47" w:rsidRPr="004914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91490">
        <w:rPr>
          <w:rFonts w:ascii="Times New Roman" w:hAnsi="Times New Roman" w:cs="Times New Roman"/>
          <w:sz w:val="28"/>
          <w:szCs w:val="28"/>
        </w:rPr>
        <w:t xml:space="preserve">   </w:t>
      </w:r>
      <w:r w:rsidR="00B53504" w:rsidRPr="00491490">
        <w:rPr>
          <w:rFonts w:ascii="Times New Roman" w:hAnsi="Times New Roman" w:cs="Times New Roman"/>
          <w:sz w:val="28"/>
          <w:szCs w:val="28"/>
        </w:rPr>
        <w:t xml:space="preserve">     </w:t>
      </w:r>
      <w:r w:rsidR="003E77D6" w:rsidRPr="00491490">
        <w:rPr>
          <w:rFonts w:ascii="Times New Roman" w:hAnsi="Times New Roman" w:cs="Times New Roman"/>
          <w:sz w:val="28"/>
          <w:szCs w:val="28"/>
        </w:rPr>
        <w:t>А.Н. Хлопов</w:t>
      </w:r>
    </w:p>
    <w:p w:rsidR="00C55BDD" w:rsidRPr="00505588" w:rsidRDefault="00C55BDD" w:rsidP="0049149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CE3B65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B65">
        <w:rPr>
          <w:rFonts w:ascii="Times New Roman" w:hAnsi="Times New Roman" w:cs="Times New Roman"/>
          <w:sz w:val="28"/>
          <w:szCs w:val="28"/>
        </w:rPr>
        <w:t>Приложение</w:t>
      </w:r>
    </w:p>
    <w:p w:rsidR="00C55BDD" w:rsidRPr="00CE3B65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B6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5BDD" w:rsidRPr="00CE3B65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B6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C55BDD" w:rsidRPr="003E77D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7D6">
        <w:rPr>
          <w:rFonts w:ascii="Times New Roman" w:hAnsi="Times New Roman" w:cs="Times New Roman"/>
          <w:sz w:val="28"/>
          <w:szCs w:val="28"/>
        </w:rPr>
        <w:t xml:space="preserve">от  </w:t>
      </w:r>
      <w:r w:rsidR="00491490">
        <w:rPr>
          <w:rFonts w:ascii="Times New Roman" w:hAnsi="Times New Roman" w:cs="Times New Roman"/>
          <w:sz w:val="28"/>
          <w:szCs w:val="28"/>
        </w:rPr>
        <w:t>19</w:t>
      </w:r>
      <w:r w:rsidR="00D36AC2" w:rsidRPr="003E77D6">
        <w:rPr>
          <w:rFonts w:ascii="Times New Roman" w:hAnsi="Times New Roman" w:cs="Times New Roman"/>
          <w:sz w:val="28"/>
          <w:szCs w:val="28"/>
        </w:rPr>
        <w:t>.0</w:t>
      </w:r>
      <w:r w:rsidR="003E77D6" w:rsidRPr="003E77D6">
        <w:rPr>
          <w:rFonts w:ascii="Times New Roman" w:hAnsi="Times New Roman" w:cs="Times New Roman"/>
          <w:sz w:val="28"/>
          <w:szCs w:val="28"/>
        </w:rPr>
        <w:t>7</w:t>
      </w:r>
      <w:r w:rsidR="00E7108C" w:rsidRPr="003E77D6">
        <w:rPr>
          <w:rFonts w:ascii="Times New Roman" w:hAnsi="Times New Roman" w:cs="Times New Roman"/>
          <w:sz w:val="28"/>
          <w:szCs w:val="28"/>
        </w:rPr>
        <w:t>.2016</w:t>
      </w:r>
      <w:r w:rsidRPr="003E77D6">
        <w:rPr>
          <w:rFonts w:ascii="Times New Roman" w:hAnsi="Times New Roman" w:cs="Times New Roman"/>
          <w:sz w:val="28"/>
          <w:szCs w:val="28"/>
        </w:rPr>
        <w:t xml:space="preserve"> №</w:t>
      </w:r>
      <w:r w:rsidR="002909CB" w:rsidRPr="003E77D6">
        <w:rPr>
          <w:rFonts w:ascii="Times New Roman" w:hAnsi="Times New Roman" w:cs="Times New Roman"/>
          <w:sz w:val="28"/>
          <w:szCs w:val="28"/>
        </w:rPr>
        <w:t xml:space="preserve"> </w:t>
      </w:r>
      <w:r w:rsidR="003E77D6" w:rsidRPr="003E77D6">
        <w:rPr>
          <w:rFonts w:ascii="Times New Roman" w:hAnsi="Times New Roman" w:cs="Times New Roman"/>
          <w:sz w:val="28"/>
          <w:szCs w:val="28"/>
        </w:rPr>
        <w:t>1</w:t>
      </w:r>
      <w:r w:rsidR="00491490">
        <w:rPr>
          <w:rFonts w:ascii="Times New Roman" w:hAnsi="Times New Roman" w:cs="Times New Roman"/>
          <w:sz w:val="28"/>
          <w:szCs w:val="28"/>
        </w:rPr>
        <w:t>29</w:t>
      </w:r>
    </w:p>
    <w:p w:rsidR="00C55BDD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55BDD" w:rsidRPr="00505588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91490" w:rsidRPr="00491490" w:rsidRDefault="00491490" w:rsidP="004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1490">
        <w:rPr>
          <w:rFonts w:ascii="Times New Roman" w:hAnsi="Times New Roman" w:cs="Times New Roman"/>
          <w:b/>
          <w:sz w:val="28"/>
        </w:rPr>
        <w:t xml:space="preserve">Специальные места для размещения печатных агитационных материалов </w:t>
      </w:r>
    </w:p>
    <w:p w:rsidR="00C55BDD" w:rsidRDefault="00491490" w:rsidP="00491490">
      <w:pPr>
        <w:pStyle w:val="a6"/>
        <w:rPr>
          <w:sz w:val="28"/>
        </w:rPr>
      </w:pPr>
      <w:r w:rsidRPr="00491490">
        <w:rPr>
          <w:sz w:val="28"/>
        </w:rPr>
        <w:t xml:space="preserve">в период подготовки и проведения выборов </w:t>
      </w:r>
      <w:r w:rsidRPr="00491490">
        <w:rPr>
          <w:sz w:val="28"/>
          <w:szCs w:val="28"/>
        </w:rPr>
        <w:t xml:space="preserve">депутатов Собрания депутатов </w:t>
      </w:r>
      <w:r w:rsidRPr="00491490">
        <w:rPr>
          <w:sz w:val="28"/>
        </w:rPr>
        <w:t>Михайловского</w:t>
      </w:r>
      <w:r w:rsidRPr="00491490">
        <w:rPr>
          <w:sz w:val="28"/>
          <w:szCs w:val="28"/>
        </w:rPr>
        <w:t xml:space="preserve"> сельского  поселения Тацинского района Ростовской области четвертого созыва 18 сентября 2016 года</w:t>
      </w:r>
    </w:p>
    <w:p w:rsidR="00491490" w:rsidRDefault="00491490" w:rsidP="00491490">
      <w:pPr>
        <w:pStyle w:val="a6"/>
        <w:rPr>
          <w:sz w:val="28"/>
        </w:rPr>
      </w:pPr>
    </w:p>
    <w:tbl>
      <w:tblPr>
        <w:tblStyle w:val="a3"/>
        <w:tblW w:w="0" w:type="auto"/>
        <w:tblLook w:val="01E0"/>
      </w:tblPr>
      <w:tblGrid>
        <w:gridCol w:w="2251"/>
        <w:gridCol w:w="8063"/>
      </w:tblGrid>
      <w:tr w:rsidR="00491490" w:rsidRPr="00491490" w:rsidTr="00491490">
        <w:trPr>
          <w:trHeight w:val="133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90" w:rsidRPr="00491490" w:rsidRDefault="00491490" w:rsidP="00C50809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9149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90" w:rsidRPr="00491490" w:rsidRDefault="00491490" w:rsidP="00C50809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9149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Населенный пункт,</w:t>
            </w:r>
          </w:p>
          <w:p w:rsidR="00491490" w:rsidRPr="00491490" w:rsidRDefault="00491490" w:rsidP="00C50809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9149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место размещения печатных агитационных материалов</w:t>
            </w:r>
          </w:p>
        </w:tc>
      </w:tr>
      <w:tr w:rsidR="00491490" w:rsidRPr="00491490" w:rsidTr="00491490">
        <w:trPr>
          <w:trHeight w:val="442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90" w:rsidRPr="00491490" w:rsidRDefault="00491490" w:rsidP="00C50809">
            <w:pPr>
              <w:jc w:val="center"/>
              <w:rPr>
                <w:rFonts w:ascii="Times New Roman" w:hAnsi="Times New Roman" w:cs="Times New Roman"/>
                <w:spacing w:val="-3"/>
                <w:sz w:val="28"/>
              </w:rPr>
            </w:pPr>
            <w:r w:rsidRPr="0049149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Михайловское сельское поселение</w:t>
            </w:r>
          </w:p>
        </w:tc>
      </w:tr>
      <w:tr w:rsidR="00491490" w:rsidRPr="00491490" w:rsidTr="00491490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90" w:rsidRPr="00491490" w:rsidRDefault="00491490" w:rsidP="00C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9149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2343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spacing w:val="5"/>
                <w:sz w:val="28"/>
                <w:szCs w:val="27"/>
              </w:rPr>
            </w:pPr>
            <w:r w:rsidRPr="00491490">
              <w:rPr>
                <w:rFonts w:ascii="Times New Roman" w:hAnsi="Times New Roman" w:cs="Times New Roman"/>
                <w:sz w:val="28"/>
              </w:rPr>
              <w:t xml:space="preserve">-х. Маслов, </w:t>
            </w:r>
            <w:r w:rsidRPr="00491490">
              <w:rPr>
                <w:rFonts w:ascii="Times New Roman" w:hAnsi="Times New Roman" w:cs="Times New Roman"/>
                <w:spacing w:val="5"/>
                <w:sz w:val="28"/>
                <w:szCs w:val="27"/>
              </w:rPr>
              <w:t xml:space="preserve">ул. Мира, 29 б, </w:t>
            </w:r>
            <w:r w:rsidRPr="00491490">
              <w:rPr>
                <w:rFonts w:ascii="Times New Roman" w:hAnsi="Times New Roman" w:cs="Times New Roman"/>
                <w:spacing w:val="3"/>
                <w:sz w:val="28"/>
                <w:szCs w:val="27"/>
              </w:rPr>
              <w:t>информационный стенд Дома культуры</w:t>
            </w:r>
            <w:r w:rsidRPr="00491490">
              <w:rPr>
                <w:rFonts w:ascii="Times New Roman" w:hAnsi="Times New Roman" w:cs="Times New Roman"/>
                <w:spacing w:val="5"/>
                <w:sz w:val="28"/>
                <w:szCs w:val="27"/>
              </w:rPr>
              <w:t xml:space="preserve"> </w:t>
            </w:r>
          </w:p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spacing w:val="5"/>
                <w:sz w:val="28"/>
                <w:szCs w:val="27"/>
              </w:rPr>
            </w:pPr>
            <w:r w:rsidRPr="00491490">
              <w:rPr>
                <w:rFonts w:ascii="Times New Roman" w:hAnsi="Times New Roman" w:cs="Times New Roman"/>
                <w:spacing w:val="5"/>
                <w:sz w:val="28"/>
                <w:szCs w:val="27"/>
              </w:rPr>
              <w:t>-</w:t>
            </w:r>
            <w:r w:rsidRPr="00491490">
              <w:rPr>
                <w:rFonts w:ascii="Times New Roman" w:hAnsi="Times New Roman" w:cs="Times New Roman"/>
                <w:sz w:val="28"/>
              </w:rPr>
              <w:t xml:space="preserve">х. Маслов, </w:t>
            </w:r>
            <w:r w:rsidRPr="00491490">
              <w:rPr>
                <w:rFonts w:ascii="Times New Roman" w:hAnsi="Times New Roman" w:cs="Times New Roman"/>
                <w:spacing w:val="5"/>
                <w:sz w:val="28"/>
                <w:szCs w:val="27"/>
              </w:rPr>
              <w:t xml:space="preserve">ул. Клубная, 14, </w:t>
            </w:r>
            <w:r w:rsidRPr="00491490">
              <w:rPr>
                <w:rFonts w:ascii="Times New Roman" w:hAnsi="Times New Roman" w:cs="Times New Roman"/>
                <w:spacing w:val="3"/>
                <w:sz w:val="28"/>
                <w:szCs w:val="27"/>
              </w:rPr>
              <w:t>информационный стенд Дома культуры</w:t>
            </w:r>
          </w:p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spacing w:val="5"/>
                <w:sz w:val="28"/>
                <w:szCs w:val="27"/>
              </w:rPr>
            </w:pPr>
            <w:r w:rsidRPr="00491490">
              <w:rPr>
                <w:rFonts w:ascii="Times New Roman" w:hAnsi="Times New Roman" w:cs="Times New Roman"/>
                <w:spacing w:val="5"/>
                <w:sz w:val="28"/>
                <w:szCs w:val="27"/>
              </w:rPr>
              <w:t>-</w:t>
            </w:r>
            <w:r w:rsidRPr="00491490">
              <w:rPr>
                <w:rFonts w:ascii="Times New Roman" w:hAnsi="Times New Roman" w:cs="Times New Roman"/>
                <w:sz w:val="28"/>
              </w:rPr>
              <w:t xml:space="preserve">х. Игнатенко, </w:t>
            </w:r>
            <w:r w:rsidRPr="00491490">
              <w:rPr>
                <w:rFonts w:ascii="Times New Roman" w:hAnsi="Times New Roman" w:cs="Times New Roman"/>
                <w:spacing w:val="5"/>
                <w:sz w:val="28"/>
                <w:szCs w:val="27"/>
              </w:rPr>
              <w:t xml:space="preserve">ул. Чапаева, 24б, </w:t>
            </w:r>
            <w:r w:rsidRPr="00491490">
              <w:rPr>
                <w:rFonts w:ascii="Times New Roman" w:hAnsi="Times New Roman" w:cs="Times New Roman"/>
                <w:spacing w:val="3"/>
                <w:sz w:val="28"/>
                <w:szCs w:val="27"/>
              </w:rPr>
              <w:t xml:space="preserve">информационный стенд </w:t>
            </w:r>
          </w:p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491490" w:rsidRPr="00491490" w:rsidTr="00491490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90" w:rsidRPr="00491490" w:rsidRDefault="00491490" w:rsidP="00C50809">
            <w:pPr>
              <w:pStyle w:val="7"/>
              <w:tabs>
                <w:tab w:val="center" w:pos="4677"/>
                <w:tab w:val="left" w:pos="7220"/>
              </w:tabs>
              <w:spacing w:line="360" w:lineRule="auto"/>
              <w:outlineLvl w:val="6"/>
              <w:rPr>
                <w:spacing w:val="1"/>
              </w:rPr>
            </w:pPr>
            <w:r w:rsidRPr="00491490">
              <w:rPr>
                <w:spacing w:val="1"/>
              </w:rPr>
              <w:t>2344</w:t>
            </w:r>
          </w:p>
          <w:p w:rsidR="00491490" w:rsidRPr="00491490" w:rsidRDefault="00491490" w:rsidP="00C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7"/>
              </w:rPr>
            </w:pPr>
            <w:r w:rsidRPr="00491490">
              <w:rPr>
                <w:rFonts w:ascii="Times New Roman" w:hAnsi="Times New Roman" w:cs="Times New Roman"/>
                <w:sz w:val="28"/>
              </w:rPr>
              <w:t xml:space="preserve">-х. </w:t>
            </w:r>
            <w:proofErr w:type="spellStart"/>
            <w:r w:rsidRPr="00491490">
              <w:rPr>
                <w:rFonts w:ascii="Times New Roman" w:hAnsi="Times New Roman" w:cs="Times New Roman"/>
                <w:sz w:val="28"/>
              </w:rPr>
              <w:t>Карпово-Обрывский</w:t>
            </w:r>
            <w:proofErr w:type="spellEnd"/>
            <w:r w:rsidRPr="0049149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491490">
              <w:rPr>
                <w:rFonts w:ascii="Times New Roman" w:hAnsi="Times New Roman" w:cs="Times New Roman"/>
                <w:spacing w:val="3"/>
                <w:sz w:val="28"/>
                <w:szCs w:val="27"/>
              </w:rPr>
              <w:t>ул. Р. Люксембург, 6,</w:t>
            </w:r>
          </w:p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spacing w:val="3"/>
                <w:sz w:val="28"/>
                <w:szCs w:val="27"/>
              </w:rPr>
            </w:pPr>
            <w:r w:rsidRPr="00491490">
              <w:rPr>
                <w:rFonts w:ascii="Times New Roman" w:hAnsi="Times New Roman" w:cs="Times New Roman"/>
                <w:spacing w:val="3"/>
                <w:sz w:val="28"/>
                <w:szCs w:val="27"/>
              </w:rPr>
              <w:t xml:space="preserve">информационный стенд библиотеки </w:t>
            </w:r>
          </w:p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91490">
              <w:rPr>
                <w:rFonts w:ascii="Times New Roman" w:hAnsi="Times New Roman" w:cs="Times New Roman"/>
                <w:spacing w:val="3"/>
                <w:sz w:val="28"/>
                <w:szCs w:val="27"/>
              </w:rPr>
              <w:t>-</w:t>
            </w:r>
            <w:r w:rsidRPr="00491490">
              <w:rPr>
                <w:rFonts w:ascii="Times New Roman" w:hAnsi="Times New Roman" w:cs="Times New Roman"/>
                <w:spacing w:val="-2"/>
                <w:sz w:val="28"/>
              </w:rPr>
              <w:t xml:space="preserve">х. Комиссаров, </w:t>
            </w:r>
            <w:r w:rsidRPr="00491490">
              <w:rPr>
                <w:rFonts w:ascii="Times New Roman" w:hAnsi="Times New Roman" w:cs="Times New Roman"/>
                <w:spacing w:val="4"/>
                <w:sz w:val="28"/>
                <w:szCs w:val="27"/>
              </w:rPr>
              <w:t>ул. Гагарина, 20а</w:t>
            </w:r>
            <w:r w:rsidRPr="00491490">
              <w:rPr>
                <w:rFonts w:ascii="Times New Roman" w:hAnsi="Times New Roman" w:cs="Times New Roman"/>
                <w:spacing w:val="-2"/>
                <w:sz w:val="28"/>
              </w:rPr>
              <w:t xml:space="preserve">, </w:t>
            </w:r>
            <w:r w:rsidRPr="00491490">
              <w:rPr>
                <w:rFonts w:ascii="Times New Roman" w:hAnsi="Times New Roman" w:cs="Times New Roman"/>
                <w:spacing w:val="3"/>
                <w:sz w:val="28"/>
                <w:szCs w:val="27"/>
              </w:rPr>
              <w:t>информационный стенд</w:t>
            </w:r>
          </w:p>
        </w:tc>
      </w:tr>
      <w:tr w:rsidR="00491490" w:rsidRPr="00491490" w:rsidTr="00491490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90" w:rsidRPr="00491490" w:rsidRDefault="00491490" w:rsidP="00C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91490">
              <w:rPr>
                <w:rFonts w:ascii="Times New Roman" w:hAnsi="Times New Roman" w:cs="Times New Roman"/>
                <w:b/>
                <w:spacing w:val="4"/>
                <w:sz w:val="28"/>
              </w:rPr>
              <w:t>2345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490">
              <w:rPr>
                <w:rFonts w:ascii="Times New Roman" w:hAnsi="Times New Roman" w:cs="Times New Roman"/>
                <w:spacing w:val="-2"/>
                <w:sz w:val="28"/>
              </w:rPr>
              <w:t xml:space="preserve">-х. Потапов, </w:t>
            </w:r>
            <w:r w:rsidRPr="00491490">
              <w:rPr>
                <w:rFonts w:ascii="Times New Roman" w:hAnsi="Times New Roman" w:cs="Times New Roman"/>
                <w:spacing w:val="3"/>
                <w:sz w:val="28"/>
                <w:szCs w:val="27"/>
              </w:rPr>
              <w:t>ул. Мира, 5а,</w:t>
            </w:r>
            <w:r w:rsidRPr="0049149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49149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490">
              <w:rPr>
                <w:rFonts w:ascii="Times New Roman" w:hAnsi="Times New Roman" w:cs="Times New Roman"/>
                <w:spacing w:val="-2"/>
                <w:sz w:val="28"/>
              </w:rPr>
              <w:t xml:space="preserve">-х. Новопавловка, </w:t>
            </w:r>
            <w:r w:rsidRPr="00491490">
              <w:rPr>
                <w:rFonts w:ascii="Times New Roman" w:hAnsi="Times New Roman" w:cs="Times New Roman"/>
                <w:spacing w:val="3"/>
                <w:sz w:val="28"/>
                <w:szCs w:val="27"/>
              </w:rPr>
              <w:t>ул. Колхозная, 11а,</w:t>
            </w:r>
            <w:r w:rsidRPr="0049149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49149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</w:tr>
      <w:tr w:rsidR="00491490" w:rsidRPr="00491490" w:rsidTr="00491490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90" w:rsidRPr="00491490" w:rsidRDefault="00491490" w:rsidP="00C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91490">
              <w:rPr>
                <w:rFonts w:ascii="Times New Roman" w:hAnsi="Times New Roman" w:cs="Times New Roman"/>
                <w:b/>
                <w:spacing w:val="-6"/>
                <w:sz w:val="28"/>
              </w:rPr>
              <w:t>2346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90" w:rsidRPr="00491490" w:rsidRDefault="00491490" w:rsidP="00C50809">
            <w:pPr>
              <w:pStyle w:val="33"/>
              <w:rPr>
                <w:rFonts w:ascii="Times New Roman" w:hAnsi="Times New Roman" w:cs="Times New Roman"/>
              </w:rPr>
            </w:pPr>
            <w:r w:rsidRPr="00491490">
              <w:rPr>
                <w:rFonts w:ascii="Times New Roman" w:hAnsi="Times New Roman" w:cs="Times New Roman"/>
              </w:rPr>
              <w:t xml:space="preserve">-х. Михайлов, ул. Клубная, 2а, информационный стенд </w:t>
            </w:r>
          </w:p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91490">
              <w:rPr>
                <w:rFonts w:ascii="Times New Roman" w:hAnsi="Times New Roman" w:cs="Times New Roman"/>
                <w:spacing w:val="-1"/>
                <w:sz w:val="28"/>
              </w:rPr>
              <w:t xml:space="preserve">-х. Гремучий, </w:t>
            </w:r>
            <w:r w:rsidRPr="00491490">
              <w:rPr>
                <w:rFonts w:ascii="Times New Roman" w:hAnsi="Times New Roman" w:cs="Times New Roman"/>
                <w:spacing w:val="-2"/>
                <w:sz w:val="28"/>
              </w:rPr>
              <w:t xml:space="preserve">ул. А. </w:t>
            </w:r>
            <w:proofErr w:type="spellStart"/>
            <w:r w:rsidRPr="00491490">
              <w:rPr>
                <w:rFonts w:ascii="Times New Roman" w:hAnsi="Times New Roman" w:cs="Times New Roman"/>
                <w:spacing w:val="-2"/>
                <w:sz w:val="28"/>
              </w:rPr>
              <w:t>Швыдкова</w:t>
            </w:r>
            <w:proofErr w:type="spellEnd"/>
            <w:r w:rsidRPr="00491490">
              <w:rPr>
                <w:rFonts w:ascii="Times New Roman" w:hAnsi="Times New Roman" w:cs="Times New Roman"/>
                <w:spacing w:val="-2"/>
                <w:sz w:val="28"/>
              </w:rPr>
              <w:t>, 63б,</w:t>
            </w:r>
            <w:r w:rsidRPr="0049149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491490">
              <w:rPr>
                <w:rFonts w:ascii="Times New Roman" w:hAnsi="Times New Roman" w:cs="Times New Roman"/>
                <w:spacing w:val="-2"/>
                <w:sz w:val="28"/>
              </w:rPr>
              <w:t xml:space="preserve">информационный стенд </w:t>
            </w:r>
          </w:p>
        </w:tc>
      </w:tr>
      <w:tr w:rsidR="00491490" w:rsidRPr="00491490" w:rsidTr="00491490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90" w:rsidRPr="00491490" w:rsidRDefault="00491490" w:rsidP="00C5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91490">
              <w:rPr>
                <w:rFonts w:ascii="Times New Roman" w:hAnsi="Times New Roman" w:cs="Times New Roman"/>
                <w:b/>
                <w:sz w:val="28"/>
              </w:rPr>
              <w:t>2347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1490">
              <w:rPr>
                <w:rFonts w:ascii="Times New Roman" w:hAnsi="Times New Roman" w:cs="Times New Roman"/>
                <w:sz w:val="28"/>
              </w:rPr>
              <w:t>-х. Михайлов, ул. Кирова, 2а, информационный стенд</w:t>
            </w:r>
          </w:p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1490">
              <w:rPr>
                <w:rFonts w:ascii="Times New Roman" w:hAnsi="Times New Roman" w:cs="Times New Roman"/>
                <w:sz w:val="28"/>
              </w:rPr>
              <w:t>-х. Михайлов, ул.Ленина, 55б, информационный стенд</w:t>
            </w:r>
          </w:p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1490">
              <w:rPr>
                <w:rFonts w:ascii="Times New Roman" w:hAnsi="Times New Roman" w:cs="Times New Roman"/>
                <w:sz w:val="28"/>
              </w:rPr>
              <w:t>-х. Михайлов, ул.Ленина, 134а, информационный стенд</w:t>
            </w:r>
          </w:p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1490">
              <w:rPr>
                <w:rFonts w:ascii="Times New Roman" w:hAnsi="Times New Roman" w:cs="Times New Roman"/>
                <w:sz w:val="28"/>
              </w:rPr>
              <w:t>-х. Михайлов, ул.Ленина, 155б, информационный стенд</w:t>
            </w:r>
          </w:p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1490">
              <w:rPr>
                <w:rFonts w:ascii="Times New Roman" w:hAnsi="Times New Roman" w:cs="Times New Roman"/>
                <w:sz w:val="28"/>
              </w:rPr>
              <w:t>-х. Михайлов, ул.Ленина, 211а, информационный стенд</w:t>
            </w:r>
          </w:p>
          <w:p w:rsidR="00491490" w:rsidRPr="00491490" w:rsidRDefault="00491490" w:rsidP="00C50809">
            <w:pPr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491490">
              <w:rPr>
                <w:rFonts w:ascii="Times New Roman" w:hAnsi="Times New Roman" w:cs="Times New Roman"/>
                <w:sz w:val="28"/>
              </w:rPr>
              <w:t>-</w:t>
            </w:r>
            <w:r w:rsidRPr="00491490">
              <w:rPr>
                <w:rFonts w:ascii="Times New Roman" w:hAnsi="Times New Roman" w:cs="Times New Roman"/>
                <w:spacing w:val="-1"/>
                <w:sz w:val="28"/>
              </w:rPr>
              <w:t xml:space="preserve">х. Зарубин, </w:t>
            </w:r>
            <w:r w:rsidRPr="00491490">
              <w:rPr>
                <w:rFonts w:ascii="Times New Roman" w:hAnsi="Times New Roman" w:cs="Times New Roman"/>
                <w:sz w:val="28"/>
              </w:rPr>
              <w:t>ул. Ленина, 32а,</w:t>
            </w:r>
            <w:r w:rsidRPr="0049149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491490">
              <w:rPr>
                <w:rFonts w:ascii="Times New Roman" w:hAnsi="Times New Roman" w:cs="Times New Roman"/>
                <w:sz w:val="28"/>
              </w:rPr>
              <w:t>информационный стенд у магазина (по согласованию)</w:t>
            </w:r>
          </w:p>
        </w:tc>
      </w:tr>
    </w:tbl>
    <w:p w:rsidR="00491490" w:rsidRDefault="00491490" w:rsidP="0049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490" w:rsidRPr="00491490" w:rsidRDefault="00491490" w:rsidP="004914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BDD" w:rsidRPr="00505588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505588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55BDD" w:rsidRPr="00505588" w:rsidSect="004914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1403DC"/>
    <w:rsid w:val="00145A7C"/>
    <w:rsid w:val="001A7F98"/>
    <w:rsid w:val="001B37C3"/>
    <w:rsid w:val="001F59AA"/>
    <w:rsid w:val="00224EA2"/>
    <w:rsid w:val="00275599"/>
    <w:rsid w:val="002873DB"/>
    <w:rsid w:val="002909CB"/>
    <w:rsid w:val="00347233"/>
    <w:rsid w:val="00361622"/>
    <w:rsid w:val="003E77D6"/>
    <w:rsid w:val="00427CCC"/>
    <w:rsid w:val="00430CAF"/>
    <w:rsid w:val="00491490"/>
    <w:rsid w:val="004D2231"/>
    <w:rsid w:val="00505588"/>
    <w:rsid w:val="005446BB"/>
    <w:rsid w:val="005645A7"/>
    <w:rsid w:val="005B242E"/>
    <w:rsid w:val="005E7E3C"/>
    <w:rsid w:val="0068236A"/>
    <w:rsid w:val="0069020B"/>
    <w:rsid w:val="006B2898"/>
    <w:rsid w:val="006F3D47"/>
    <w:rsid w:val="007A5CDC"/>
    <w:rsid w:val="007F4DD7"/>
    <w:rsid w:val="00924A2E"/>
    <w:rsid w:val="009336E6"/>
    <w:rsid w:val="009A117C"/>
    <w:rsid w:val="009C5026"/>
    <w:rsid w:val="00A02F5B"/>
    <w:rsid w:val="00B53504"/>
    <w:rsid w:val="00BF2449"/>
    <w:rsid w:val="00C3113E"/>
    <w:rsid w:val="00C32BF8"/>
    <w:rsid w:val="00C55BDD"/>
    <w:rsid w:val="00C61BC4"/>
    <w:rsid w:val="00CA2EE5"/>
    <w:rsid w:val="00CD39B4"/>
    <w:rsid w:val="00CE3B65"/>
    <w:rsid w:val="00D36AC2"/>
    <w:rsid w:val="00E36774"/>
    <w:rsid w:val="00E440CB"/>
    <w:rsid w:val="00E7108C"/>
    <w:rsid w:val="00EB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914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491490"/>
    <w:rPr>
      <w:rFonts w:ascii="Times New Roman" w:eastAsia="Times New Roman" w:hAnsi="Times New Roman" w:cs="Times New Roman"/>
      <w:b/>
      <w:sz w:val="32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914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1490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49149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9149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36</cp:revision>
  <cp:lastPrinted>2016-08-09T16:01:00Z</cp:lastPrinted>
  <dcterms:created xsi:type="dcterms:W3CDTF">2015-11-12T11:25:00Z</dcterms:created>
  <dcterms:modified xsi:type="dcterms:W3CDTF">2016-08-09T16:02:00Z</dcterms:modified>
</cp:coreProperties>
</file>