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AA" w:rsidRPr="00E74788" w:rsidRDefault="001A23AA" w:rsidP="001E1EF5">
      <w:pPr>
        <w:pStyle w:val="2"/>
        <w:jc w:val="left"/>
      </w:pPr>
    </w:p>
    <w:p w:rsidR="00C16C49" w:rsidRPr="00E74788" w:rsidRDefault="00C16C49" w:rsidP="00C55BDD">
      <w:pPr>
        <w:pStyle w:val="2"/>
      </w:pPr>
      <w:r w:rsidRPr="00E74788">
        <w:rPr>
          <w:noProof/>
        </w:rPr>
        <w:drawing>
          <wp:inline distT="0" distB="0" distL="0" distR="0">
            <wp:extent cx="514350" cy="914400"/>
            <wp:effectExtent l="1905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514350" cy="914400"/>
                    </a:xfrm>
                    <a:prstGeom prst="rect">
                      <a:avLst/>
                    </a:prstGeom>
                    <a:noFill/>
                    <a:ln w="9525">
                      <a:noFill/>
                      <a:miter lim="800000"/>
                      <a:headEnd/>
                      <a:tailEnd/>
                    </a:ln>
                  </pic:spPr>
                </pic:pic>
              </a:graphicData>
            </a:graphic>
          </wp:inline>
        </w:drawing>
      </w:r>
    </w:p>
    <w:p w:rsidR="00C55BDD" w:rsidRPr="00E74788" w:rsidRDefault="00C55BDD" w:rsidP="00C55BDD">
      <w:pPr>
        <w:pStyle w:val="2"/>
      </w:pPr>
      <w:r w:rsidRPr="00E74788">
        <w:t>Российская Федерация</w:t>
      </w:r>
    </w:p>
    <w:p w:rsidR="00C55BDD" w:rsidRPr="00E74788" w:rsidRDefault="00C55BDD" w:rsidP="00C55BDD">
      <w:pPr>
        <w:pStyle w:val="7"/>
        <w:rPr>
          <w:b/>
          <w:bCs/>
          <w:szCs w:val="28"/>
        </w:rPr>
      </w:pPr>
      <w:r w:rsidRPr="00E74788">
        <w:rPr>
          <w:b/>
          <w:bCs/>
          <w:szCs w:val="28"/>
        </w:rPr>
        <w:t>Ростовская область, Тацинский район</w:t>
      </w:r>
    </w:p>
    <w:p w:rsidR="00C55BDD" w:rsidRPr="00E74788" w:rsidRDefault="00C55BDD" w:rsidP="00C55BDD">
      <w:pPr>
        <w:spacing w:after="0" w:line="240" w:lineRule="auto"/>
        <w:jc w:val="center"/>
        <w:rPr>
          <w:rFonts w:ascii="Times New Roman" w:hAnsi="Times New Roman" w:cs="Times New Roman"/>
          <w:b/>
          <w:sz w:val="28"/>
          <w:szCs w:val="28"/>
        </w:rPr>
      </w:pPr>
      <w:r w:rsidRPr="00E74788">
        <w:rPr>
          <w:rFonts w:ascii="Times New Roman" w:hAnsi="Times New Roman" w:cs="Times New Roman"/>
          <w:b/>
          <w:sz w:val="28"/>
          <w:szCs w:val="28"/>
        </w:rPr>
        <w:t>Муниципальное образование «Михайловское сельское поселение»</w:t>
      </w:r>
    </w:p>
    <w:p w:rsidR="00C55BDD" w:rsidRPr="00E74788" w:rsidRDefault="00C55BDD" w:rsidP="00C55BDD">
      <w:pPr>
        <w:pStyle w:val="2"/>
      </w:pPr>
      <w:r w:rsidRPr="00E74788">
        <w:t>Администрация Михайловского сельского поселения</w:t>
      </w:r>
    </w:p>
    <w:p w:rsidR="00C55BDD" w:rsidRPr="00E74788" w:rsidRDefault="00C55BDD" w:rsidP="00C55BDD">
      <w:pPr>
        <w:spacing w:after="0" w:line="240" w:lineRule="auto"/>
        <w:jc w:val="center"/>
        <w:rPr>
          <w:rFonts w:ascii="Times New Roman" w:hAnsi="Times New Roman" w:cs="Times New Roman"/>
          <w:sz w:val="28"/>
          <w:szCs w:val="28"/>
        </w:rPr>
      </w:pPr>
      <w:r w:rsidRPr="00E74788">
        <w:rPr>
          <w:rFonts w:ascii="Times New Roman" w:hAnsi="Times New Roman" w:cs="Times New Roman"/>
          <w:sz w:val="28"/>
          <w:szCs w:val="28"/>
        </w:rPr>
        <w:t>__________________________________________________________________</w:t>
      </w:r>
    </w:p>
    <w:p w:rsidR="00C016CD" w:rsidRDefault="00C016CD" w:rsidP="00C016CD">
      <w:pPr>
        <w:pStyle w:val="2"/>
        <w:rPr>
          <w:i/>
          <w:iCs/>
        </w:rPr>
      </w:pPr>
    </w:p>
    <w:p w:rsidR="00C55BDD" w:rsidRPr="00E74788" w:rsidRDefault="00C55BDD" w:rsidP="00C016CD">
      <w:pPr>
        <w:pStyle w:val="2"/>
        <w:rPr>
          <w:iCs/>
        </w:rPr>
      </w:pPr>
      <w:r w:rsidRPr="00E74788">
        <w:rPr>
          <w:iCs/>
        </w:rPr>
        <w:t>ПОСТАНОВЛЕНИЕ</w:t>
      </w:r>
    </w:p>
    <w:p w:rsidR="00C55BDD" w:rsidRPr="00E74788" w:rsidRDefault="00C55BDD" w:rsidP="00C55BDD">
      <w:pPr>
        <w:rPr>
          <w:rFonts w:ascii="Times New Roman" w:hAnsi="Times New Roman" w:cs="Times New Roman"/>
        </w:rPr>
      </w:pPr>
    </w:p>
    <w:p w:rsidR="00C55BDD" w:rsidRPr="00E74788" w:rsidRDefault="006F5F79" w:rsidP="00C55BDD">
      <w:pPr>
        <w:pStyle w:val="2"/>
        <w:jc w:val="left"/>
      </w:pPr>
      <w:r>
        <w:t>28</w:t>
      </w:r>
      <w:r w:rsidR="001E1EF5" w:rsidRPr="00114FBF">
        <w:t xml:space="preserve"> </w:t>
      </w:r>
      <w:r w:rsidR="00425D5C">
        <w:t>декаб</w:t>
      </w:r>
      <w:r w:rsidR="00FC3195">
        <w:t>ря</w:t>
      </w:r>
      <w:r w:rsidR="00275599" w:rsidRPr="00E74788">
        <w:t xml:space="preserve">  201</w:t>
      </w:r>
      <w:r>
        <w:t>8</w:t>
      </w:r>
      <w:r w:rsidR="00E36774" w:rsidRPr="00E74788">
        <w:t xml:space="preserve"> </w:t>
      </w:r>
      <w:r w:rsidR="00275599" w:rsidRPr="00E74788">
        <w:t xml:space="preserve">года                      </w:t>
      </w:r>
      <w:r w:rsidR="001A23AA" w:rsidRPr="00E74788">
        <w:t xml:space="preserve"> </w:t>
      </w:r>
      <w:r w:rsidR="003952BA" w:rsidRPr="00E74788">
        <w:t xml:space="preserve"> </w:t>
      </w:r>
      <w:r w:rsidR="00275599" w:rsidRPr="00E74788">
        <w:t xml:space="preserve">№ </w:t>
      </w:r>
      <w:r w:rsidR="00C55BDD" w:rsidRPr="00E74788">
        <w:t xml:space="preserve"> </w:t>
      </w:r>
      <w:r w:rsidR="00FC3195">
        <w:t>1</w:t>
      </w:r>
      <w:r w:rsidR="00425D5C">
        <w:t>9</w:t>
      </w:r>
      <w:r w:rsidR="007D777B">
        <w:t>0</w:t>
      </w:r>
      <w:r w:rsidR="00C55BDD" w:rsidRPr="006D0E53">
        <w:rPr>
          <w:color w:val="FF0000"/>
        </w:rPr>
        <w:t xml:space="preserve">  </w:t>
      </w:r>
      <w:r w:rsidR="00C55BDD" w:rsidRPr="00E74788">
        <w:t xml:space="preserve">                                  х. Михайлов</w:t>
      </w:r>
    </w:p>
    <w:p w:rsidR="007036D7" w:rsidRPr="00B265D7" w:rsidRDefault="007036D7" w:rsidP="007036D7">
      <w:pPr>
        <w:pStyle w:val="Default"/>
        <w:jc w:val="both"/>
        <w:rPr>
          <w:bCs/>
          <w:color w:val="auto"/>
          <w:sz w:val="28"/>
          <w:szCs w:val="28"/>
        </w:rPr>
      </w:pPr>
    </w:p>
    <w:p w:rsidR="00425D5C" w:rsidRPr="004763C9" w:rsidRDefault="00425D5C" w:rsidP="00425D5C">
      <w:pPr>
        <w:pStyle w:val="ConsPlusNonformat"/>
        <w:widowControl/>
        <w:jc w:val="both"/>
        <w:rPr>
          <w:rFonts w:ascii="Times New Roman" w:hAnsi="Times New Roman"/>
          <w:sz w:val="28"/>
          <w:szCs w:val="28"/>
        </w:rPr>
      </w:pPr>
      <w:r w:rsidRPr="008F4B56">
        <w:rPr>
          <w:rFonts w:ascii="Times New Roman" w:hAnsi="Times New Roman"/>
          <w:sz w:val="28"/>
          <w:szCs w:val="28"/>
        </w:rPr>
        <w:t xml:space="preserve">Об утверждении методики прогнозирования </w:t>
      </w:r>
    </w:p>
    <w:p w:rsidR="00425D5C" w:rsidRPr="00425D5C" w:rsidRDefault="00425D5C" w:rsidP="00425D5C">
      <w:pPr>
        <w:pStyle w:val="ConsPlusNonformat"/>
        <w:widowControl/>
        <w:jc w:val="both"/>
        <w:rPr>
          <w:rFonts w:ascii="Times New Roman" w:hAnsi="Times New Roman"/>
          <w:sz w:val="28"/>
          <w:szCs w:val="28"/>
        </w:rPr>
      </w:pPr>
      <w:r w:rsidRPr="008F4B56">
        <w:rPr>
          <w:rFonts w:ascii="Times New Roman" w:hAnsi="Times New Roman"/>
          <w:sz w:val="28"/>
          <w:szCs w:val="28"/>
        </w:rPr>
        <w:t>поступлений доходов местного бюджета,</w:t>
      </w:r>
    </w:p>
    <w:p w:rsidR="00425D5C" w:rsidRPr="00227CD2" w:rsidRDefault="00425D5C" w:rsidP="00425D5C">
      <w:pPr>
        <w:pStyle w:val="ConsPlusNonformat"/>
        <w:widowControl/>
        <w:jc w:val="both"/>
        <w:rPr>
          <w:rFonts w:ascii="Times New Roman" w:hAnsi="Times New Roman"/>
          <w:sz w:val="28"/>
          <w:szCs w:val="28"/>
        </w:rPr>
      </w:pPr>
      <w:r w:rsidRPr="008F4B56">
        <w:rPr>
          <w:rFonts w:ascii="Times New Roman" w:hAnsi="Times New Roman"/>
          <w:sz w:val="28"/>
          <w:szCs w:val="28"/>
        </w:rPr>
        <w:t>закрепленных за главным администратором</w:t>
      </w:r>
      <w:r w:rsidR="00A37E53">
        <w:rPr>
          <w:rFonts w:ascii="Times New Roman" w:hAnsi="Times New Roman"/>
          <w:sz w:val="28"/>
          <w:szCs w:val="28"/>
        </w:rPr>
        <w:t xml:space="preserve"> доходов</w:t>
      </w:r>
    </w:p>
    <w:p w:rsidR="00425D5C" w:rsidRDefault="00425D5C" w:rsidP="00425D5C">
      <w:pPr>
        <w:pStyle w:val="ConsPlusNonformat"/>
        <w:widowControl/>
        <w:jc w:val="both"/>
        <w:rPr>
          <w:rFonts w:ascii="Times New Roman" w:hAnsi="Times New Roman"/>
          <w:sz w:val="28"/>
          <w:szCs w:val="28"/>
        </w:rPr>
      </w:pPr>
      <w:r w:rsidRPr="008F4B56">
        <w:rPr>
          <w:rFonts w:ascii="Times New Roman" w:hAnsi="Times New Roman"/>
          <w:sz w:val="28"/>
          <w:szCs w:val="28"/>
        </w:rPr>
        <w:t>-</w:t>
      </w:r>
      <w:r>
        <w:rPr>
          <w:rFonts w:ascii="Times New Roman" w:hAnsi="Times New Roman"/>
          <w:sz w:val="28"/>
          <w:szCs w:val="28"/>
        </w:rPr>
        <w:t xml:space="preserve"> Администрацией Михайловского сельского поселения</w:t>
      </w:r>
    </w:p>
    <w:p w:rsidR="00425D5C" w:rsidRDefault="00425D5C" w:rsidP="00425D5C">
      <w:pPr>
        <w:jc w:val="both"/>
        <w:rPr>
          <w:b/>
          <w:sz w:val="28"/>
          <w:szCs w:val="28"/>
        </w:rPr>
      </w:pPr>
    </w:p>
    <w:p w:rsidR="00425D5C" w:rsidRPr="00425D5C" w:rsidRDefault="00425D5C" w:rsidP="00C022F6">
      <w:pPr>
        <w:autoSpaceDE w:val="0"/>
        <w:spacing w:line="240" w:lineRule="auto"/>
        <w:jc w:val="both"/>
        <w:rPr>
          <w:rFonts w:ascii="Times New Roman" w:hAnsi="Times New Roman" w:cs="Times New Roman"/>
          <w:sz w:val="28"/>
          <w:szCs w:val="28"/>
        </w:rPr>
      </w:pPr>
      <w:r>
        <w:rPr>
          <w:szCs w:val="28"/>
        </w:rPr>
        <w:tab/>
      </w:r>
      <w:r w:rsidRPr="00425D5C">
        <w:rPr>
          <w:rFonts w:ascii="Times New Roman" w:hAnsi="Times New Roman" w:cs="Times New Roman"/>
          <w:sz w:val="28"/>
          <w:szCs w:val="28"/>
        </w:rPr>
        <w:t>В соответствии с пунктом 1 статьи 160</w:t>
      </w:r>
      <w:r w:rsidRPr="00425D5C">
        <w:rPr>
          <w:rFonts w:ascii="Times New Roman" w:hAnsi="Times New Roman" w:cs="Times New Roman"/>
          <w:sz w:val="28"/>
          <w:szCs w:val="28"/>
          <w:vertAlign w:val="superscript"/>
        </w:rPr>
        <w:t>1</w:t>
      </w:r>
      <w:r w:rsidRPr="00425D5C">
        <w:rPr>
          <w:rFonts w:ascii="Times New Roman" w:hAnsi="Times New Roman" w:cs="Times New Roman"/>
          <w:sz w:val="28"/>
          <w:szCs w:val="28"/>
        </w:rPr>
        <w:t xml:space="preserve"> Бюджетного кодекса Российской  Федерации и постановлением Правительства Российской  Федерации от 26.06.2016 №574 «Об общих требованиях к методике прогнозирования поступления доходов в бюджеты бюджетной системы Российской  Федерации»</w:t>
      </w:r>
      <w:r w:rsidRPr="00425D5C">
        <w:rPr>
          <w:rFonts w:ascii="Times New Roman" w:eastAsia="MS Mincho" w:hAnsi="Times New Roman" w:cs="Times New Roman"/>
          <w:sz w:val="28"/>
          <w:szCs w:val="28"/>
        </w:rPr>
        <w:t>,</w:t>
      </w:r>
    </w:p>
    <w:p w:rsidR="00425D5C" w:rsidRPr="00425D5C" w:rsidRDefault="00425D5C" w:rsidP="00425D5C">
      <w:pPr>
        <w:pStyle w:val="a7"/>
        <w:tabs>
          <w:tab w:val="left" w:pos="-1980"/>
        </w:tabs>
        <w:ind w:firstLine="0"/>
      </w:pPr>
    </w:p>
    <w:p w:rsidR="00425D5C" w:rsidRPr="00425D5C" w:rsidRDefault="00425D5C" w:rsidP="00425D5C">
      <w:pPr>
        <w:ind w:firstLine="1080"/>
        <w:jc w:val="both"/>
        <w:rPr>
          <w:rFonts w:ascii="Times New Roman" w:hAnsi="Times New Roman" w:cs="Times New Roman"/>
          <w:b/>
          <w:sz w:val="28"/>
          <w:szCs w:val="28"/>
        </w:rPr>
      </w:pPr>
      <w:r w:rsidRPr="00425D5C">
        <w:rPr>
          <w:rFonts w:ascii="Times New Roman" w:hAnsi="Times New Roman" w:cs="Times New Roman"/>
          <w:sz w:val="28"/>
          <w:szCs w:val="28"/>
        </w:rPr>
        <w:t xml:space="preserve">                                    ПРИКАЗЫВАЮ:</w:t>
      </w:r>
      <w:r w:rsidRPr="00425D5C">
        <w:rPr>
          <w:rFonts w:ascii="Times New Roman" w:hAnsi="Times New Roman" w:cs="Times New Roman"/>
          <w:b/>
          <w:sz w:val="28"/>
          <w:szCs w:val="28"/>
        </w:rPr>
        <w:t xml:space="preserve">                   </w:t>
      </w:r>
    </w:p>
    <w:p w:rsidR="00425D5C" w:rsidRPr="00425D5C" w:rsidRDefault="00425D5C" w:rsidP="00425D5C">
      <w:pPr>
        <w:pStyle w:val="ConsPlusNonformat"/>
        <w:widowControl/>
        <w:numPr>
          <w:ilvl w:val="0"/>
          <w:numId w:val="11"/>
        </w:numPr>
        <w:tabs>
          <w:tab w:val="left" w:pos="851"/>
          <w:tab w:val="left" w:pos="993"/>
        </w:tabs>
        <w:ind w:left="0" w:firstLine="709"/>
        <w:jc w:val="both"/>
        <w:rPr>
          <w:rFonts w:ascii="Times New Roman" w:eastAsia="MS Mincho" w:hAnsi="Times New Roman" w:cs="Times New Roman"/>
          <w:sz w:val="28"/>
          <w:szCs w:val="28"/>
        </w:rPr>
      </w:pPr>
      <w:r w:rsidRPr="00425D5C">
        <w:rPr>
          <w:rFonts w:ascii="Times New Roman" w:hAnsi="Times New Roman" w:cs="Times New Roman"/>
          <w:sz w:val="28"/>
          <w:szCs w:val="28"/>
        </w:rPr>
        <w:t>Утвердить методику прогнозирования поступлений доходов местного бюджета, закрепленных за главным администратором -  Администраци</w:t>
      </w:r>
      <w:r>
        <w:rPr>
          <w:rFonts w:ascii="Times New Roman" w:hAnsi="Times New Roman" w:cs="Times New Roman"/>
          <w:sz w:val="28"/>
          <w:szCs w:val="28"/>
        </w:rPr>
        <w:t>ей</w:t>
      </w:r>
      <w:r w:rsidRPr="00425D5C">
        <w:rPr>
          <w:rFonts w:ascii="Times New Roman" w:hAnsi="Times New Roman" w:cs="Times New Roman"/>
          <w:sz w:val="28"/>
          <w:szCs w:val="28"/>
        </w:rPr>
        <w:t xml:space="preserve"> </w:t>
      </w:r>
      <w:r>
        <w:rPr>
          <w:rFonts w:ascii="Times New Roman" w:hAnsi="Times New Roman" w:cs="Times New Roman"/>
          <w:sz w:val="28"/>
          <w:szCs w:val="28"/>
        </w:rPr>
        <w:t>Михайло</w:t>
      </w:r>
      <w:r w:rsidRPr="00425D5C">
        <w:rPr>
          <w:rFonts w:ascii="Times New Roman" w:hAnsi="Times New Roman" w:cs="Times New Roman"/>
          <w:sz w:val="28"/>
          <w:szCs w:val="28"/>
        </w:rPr>
        <w:t>вского сельского поселения, согласно приложению</w:t>
      </w:r>
      <w:r w:rsidRPr="00425D5C">
        <w:rPr>
          <w:rFonts w:ascii="Times New Roman" w:eastAsia="MS Mincho" w:hAnsi="Times New Roman" w:cs="Times New Roman"/>
          <w:sz w:val="28"/>
          <w:szCs w:val="28"/>
        </w:rPr>
        <w:t>.</w:t>
      </w:r>
    </w:p>
    <w:p w:rsidR="00425D5C" w:rsidRPr="00A37E53" w:rsidRDefault="00425D5C" w:rsidP="00425D5C">
      <w:pPr>
        <w:pStyle w:val="ConsPlusNonformat"/>
        <w:widowControl/>
        <w:numPr>
          <w:ilvl w:val="0"/>
          <w:numId w:val="11"/>
        </w:numPr>
        <w:tabs>
          <w:tab w:val="left" w:pos="0"/>
          <w:tab w:val="left" w:pos="540"/>
          <w:tab w:val="left" w:pos="720"/>
          <w:tab w:val="left" w:pos="851"/>
          <w:tab w:val="left" w:pos="993"/>
          <w:tab w:val="left" w:pos="1080"/>
        </w:tabs>
        <w:ind w:left="0" w:firstLine="709"/>
        <w:jc w:val="both"/>
        <w:rPr>
          <w:rFonts w:ascii="Times New Roman" w:hAnsi="Times New Roman" w:cs="Times New Roman"/>
          <w:sz w:val="28"/>
          <w:szCs w:val="28"/>
        </w:rPr>
      </w:pPr>
      <w:r w:rsidRPr="00A37E53">
        <w:rPr>
          <w:rFonts w:ascii="Times New Roman" w:hAnsi="Times New Roman" w:cs="Times New Roman"/>
          <w:sz w:val="28"/>
          <w:szCs w:val="28"/>
        </w:rPr>
        <w:t>Признать ут</w:t>
      </w:r>
      <w:r w:rsidR="00A37E53" w:rsidRPr="00A37E53">
        <w:rPr>
          <w:rFonts w:ascii="Times New Roman" w:hAnsi="Times New Roman" w:cs="Times New Roman"/>
          <w:sz w:val="28"/>
          <w:szCs w:val="28"/>
        </w:rPr>
        <w:t>ратившим силу постановление от 30</w:t>
      </w:r>
      <w:r w:rsidRPr="00A37E53">
        <w:rPr>
          <w:rFonts w:ascii="Times New Roman" w:hAnsi="Times New Roman" w:cs="Times New Roman"/>
          <w:sz w:val="28"/>
          <w:szCs w:val="28"/>
        </w:rPr>
        <w:t>.</w:t>
      </w:r>
      <w:r w:rsidR="00A37E53" w:rsidRPr="00A37E53">
        <w:rPr>
          <w:rFonts w:ascii="Times New Roman" w:hAnsi="Times New Roman" w:cs="Times New Roman"/>
          <w:sz w:val="28"/>
          <w:szCs w:val="28"/>
        </w:rPr>
        <w:t>12.2016 № 81</w:t>
      </w:r>
      <w:r w:rsidRPr="00A37E53">
        <w:rPr>
          <w:rFonts w:ascii="Times New Roman" w:hAnsi="Times New Roman" w:cs="Times New Roman"/>
          <w:sz w:val="28"/>
          <w:szCs w:val="28"/>
        </w:rPr>
        <w:t xml:space="preserve"> «Об утверждении методики прогнозирования поступлений доходов местного бюджета, закрепленных за главным администратором доходов - Администрацией </w:t>
      </w:r>
      <w:r w:rsidR="00A37E53" w:rsidRPr="00A37E53">
        <w:rPr>
          <w:rFonts w:ascii="Times New Roman" w:hAnsi="Times New Roman" w:cs="Times New Roman"/>
          <w:sz w:val="28"/>
          <w:szCs w:val="28"/>
        </w:rPr>
        <w:t>Михайло</w:t>
      </w:r>
      <w:r w:rsidRPr="00A37E53">
        <w:rPr>
          <w:rFonts w:ascii="Times New Roman" w:hAnsi="Times New Roman" w:cs="Times New Roman"/>
          <w:sz w:val="28"/>
          <w:szCs w:val="28"/>
        </w:rPr>
        <w:t>вского сельского поселения» с момента вступления в силу настоящего постановления.</w:t>
      </w:r>
    </w:p>
    <w:p w:rsidR="00425D5C" w:rsidRPr="00425D5C" w:rsidRDefault="00425D5C" w:rsidP="00425D5C">
      <w:pPr>
        <w:pStyle w:val="ConsPlusNonformat"/>
        <w:widowControl/>
        <w:numPr>
          <w:ilvl w:val="0"/>
          <w:numId w:val="11"/>
        </w:numPr>
        <w:tabs>
          <w:tab w:val="left" w:pos="0"/>
          <w:tab w:val="left" w:pos="540"/>
          <w:tab w:val="left" w:pos="720"/>
          <w:tab w:val="left" w:pos="851"/>
          <w:tab w:val="left" w:pos="993"/>
          <w:tab w:val="left" w:pos="1080"/>
        </w:tabs>
        <w:ind w:left="0" w:firstLine="709"/>
        <w:jc w:val="both"/>
        <w:rPr>
          <w:rFonts w:ascii="Times New Roman" w:hAnsi="Times New Roman" w:cs="Times New Roman"/>
          <w:sz w:val="28"/>
          <w:szCs w:val="28"/>
        </w:rPr>
      </w:pPr>
      <w:r w:rsidRPr="00425D5C">
        <w:rPr>
          <w:rFonts w:ascii="Times New Roman" w:hAnsi="Times New Roman" w:cs="Times New Roman"/>
          <w:sz w:val="28"/>
          <w:szCs w:val="28"/>
        </w:rPr>
        <w:t>Настоящее постановление вступает в силу с 01.01.201</w:t>
      </w:r>
      <w:r>
        <w:rPr>
          <w:rFonts w:ascii="Times New Roman" w:hAnsi="Times New Roman" w:cs="Times New Roman"/>
          <w:sz w:val="28"/>
          <w:szCs w:val="28"/>
        </w:rPr>
        <w:t>9</w:t>
      </w:r>
      <w:r w:rsidRPr="00425D5C">
        <w:rPr>
          <w:rFonts w:ascii="Times New Roman" w:hAnsi="Times New Roman" w:cs="Times New Roman"/>
          <w:sz w:val="28"/>
          <w:szCs w:val="28"/>
        </w:rPr>
        <w:t xml:space="preserve"> года.</w:t>
      </w:r>
    </w:p>
    <w:p w:rsidR="00425D5C" w:rsidRPr="00425D5C" w:rsidRDefault="00425D5C" w:rsidP="00425D5C">
      <w:pPr>
        <w:pStyle w:val="ConsPlusNonformat"/>
        <w:widowControl/>
        <w:numPr>
          <w:ilvl w:val="0"/>
          <w:numId w:val="11"/>
        </w:numPr>
        <w:tabs>
          <w:tab w:val="left" w:pos="0"/>
          <w:tab w:val="left" w:pos="540"/>
          <w:tab w:val="left" w:pos="720"/>
          <w:tab w:val="left" w:pos="851"/>
          <w:tab w:val="left" w:pos="993"/>
          <w:tab w:val="left" w:pos="1080"/>
        </w:tabs>
        <w:ind w:left="0" w:firstLine="709"/>
        <w:jc w:val="both"/>
        <w:rPr>
          <w:rFonts w:ascii="Times New Roman" w:hAnsi="Times New Roman" w:cs="Times New Roman"/>
          <w:sz w:val="28"/>
          <w:szCs w:val="28"/>
        </w:rPr>
      </w:pPr>
      <w:r w:rsidRPr="00425D5C">
        <w:rPr>
          <w:rFonts w:ascii="Times New Roman" w:hAnsi="Times New Roman" w:cs="Times New Roman"/>
          <w:sz w:val="28"/>
          <w:szCs w:val="28"/>
        </w:rPr>
        <w:t>Контроль оставляю за собой.</w:t>
      </w:r>
    </w:p>
    <w:p w:rsidR="00425D5C" w:rsidRPr="00425D5C" w:rsidRDefault="00425D5C" w:rsidP="00425D5C">
      <w:pPr>
        <w:pStyle w:val="ConsPlusTitle"/>
        <w:widowControl/>
        <w:jc w:val="both"/>
        <w:rPr>
          <w:rFonts w:ascii="Times New Roman" w:hAnsi="Times New Roman" w:cs="Times New Roman"/>
          <w:sz w:val="28"/>
          <w:szCs w:val="28"/>
        </w:rPr>
      </w:pPr>
    </w:p>
    <w:p w:rsidR="00425D5C" w:rsidRPr="00425D5C" w:rsidRDefault="00425D5C" w:rsidP="00425D5C">
      <w:pPr>
        <w:pStyle w:val="a7"/>
        <w:tabs>
          <w:tab w:val="left" w:pos="-1980"/>
        </w:tabs>
        <w:ind w:firstLine="0"/>
      </w:pPr>
    </w:p>
    <w:p w:rsidR="00425D5C" w:rsidRPr="00425D5C" w:rsidRDefault="00425D5C" w:rsidP="00425D5C">
      <w:pPr>
        <w:pStyle w:val="a7"/>
        <w:tabs>
          <w:tab w:val="left" w:pos="-1980"/>
        </w:tabs>
        <w:ind w:firstLine="0"/>
      </w:pPr>
    </w:p>
    <w:p w:rsidR="00C022F6" w:rsidRDefault="00425D5C" w:rsidP="00425D5C">
      <w:pPr>
        <w:pStyle w:val="a6"/>
        <w:rPr>
          <w:rFonts w:ascii="Times New Roman" w:hAnsi="Times New Roman"/>
          <w:sz w:val="28"/>
          <w:szCs w:val="28"/>
        </w:rPr>
      </w:pPr>
      <w:r w:rsidRPr="00425D5C">
        <w:rPr>
          <w:rFonts w:ascii="Times New Roman" w:hAnsi="Times New Roman"/>
          <w:sz w:val="28"/>
          <w:szCs w:val="28"/>
        </w:rPr>
        <w:t xml:space="preserve">Глава Администрации </w:t>
      </w:r>
    </w:p>
    <w:p w:rsidR="00425D5C" w:rsidRPr="00425D5C" w:rsidRDefault="00425D5C" w:rsidP="00425D5C">
      <w:pPr>
        <w:pStyle w:val="a6"/>
        <w:rPr>
          <w:rFonts w:ascii="Times New Roman" w:hAnsi="Times New Roman"/>
          <w:sz w:val="28"/>
          <w:szCs w:val="28"/>
        </w:rPr>
      </w:pPr>
      <w:r w:rsidRPr="00425D5C">
        <w:rPr>
          <w:rFonts w:ascii="Times New Roman" w:hAnsi="Times New Roman"/>
          <w:sz w:val="28"/>
          <w:szCs w:val="28"/>
        </w:rPr>
        <w:t>Михайловского</w:t>
      </w:r>
    </w:p>
    <w:p w:rsidR="00425D5C" w:rsidRPr="00425D5C" w:rsidRDefault="00425D5C" w:rsidP="00425D5C">
      <w:pPr>
        <w:pStyle w:val="a6"/>
        <w:rPr>
          <w:rFonts w:ascii="Times New Roman" w:hAnsi="Times New Roman"/>
          <w:sz w:val="28"/>
          <w:szCs w:val="28"/>
        </w:rPr>
      </w:pPr>
      <w:r w:rsidRPr="00425D5C">
        <w:rPr>
          <w:rFonts w:ascii="Times New Roman" w:hAnsi="Times New Roman"/>
          <w:sz w:val="28"/>
          <w:szCs w:val="28"/>
        </w:rPr>
        <w:t xml:space="preserve">сельского поселения                             </w:t>
      </w:r>
      <w:r w:rsidR="00C022F6">
        <w:rPr>
          <w:rFonts w:ascii="Times New Roman" w:hAnsi="Times New Roman"/>
          <w:sz w:val="28"/>
          <w:szCs w:val="28"/>
        </w:rPr>
        <w:t xml:space="preserve">               </w:t>
      </w:r>
      <w:r w:rsidRPr="00425D5C">
        <w:rPr>
          <w:rFonts w:ascii="Times New Roman" w:hAnsi="Times New Roman"/>
          <w:sz w:val="28"/>
          <w:szCs w:val="28"/>
        </w:rPr>
        <w:t xml:space="preserve">                       Л.С.Присяжнюк </w:t>
      </w:r>
    </w:p>
    <w:p w:rsidR="00425D5C" w:rsidRDefault="00425D5C" w:rsidP="00425D5C">
      <w:pPr>
        <w:jc w:val="right"/>
        <w:rPr>
          <w:rFonts w:ascii="Times New Roman" w:hAnsi="Times New Roman" w:cs="Times New Roman"/>
          <w:sz w:val="28"/>
          <w:szCs w:val="28"/>
        </w:rPr>
      </w:pPr>
    </w:p>
    <w:p w:rsidR="00C022F6" w:rsidRDefault="00C022F6" w:rsidP="00425D5C">
      <w:pPr>
        <w:jc w:val="right"/>
        <w:rPr>
          <w:rFonts w:ascii="Times New Roman" w:hAnsi="Times New Roman" w:cs="Times New Roman"/>
          <w:sz w:val="28"/>
          <w:szCs w:val="28"/>
        </w:rPr>
      </w:pPr>
    </w:p>
    <w:p w:rsidR="00425D5C" w:rsidRPr="00425D5C" w:rsidRDefault="00425D5C" w:rsidP="00425D5C">
      <w:pPr>
        <w:pStyle w:val="a6"/>
        <w:jc w:val="right"/>
        <w:rPr>
          <w:rFonts w:ascii="Times New Roman" w:hAnsi="Times New Roman"/>
          <w:sz w:val="28"/>
          <w:szCs w:val="28"/>
        </w:rPr>
      </w:pPr>
      <w:r w:rsidRPr="00425D5C">
        <w:rPr>
          <w:rFonts w:ascii="Times New Roman" w:hAnsi="Times New Roman"/>
          <w:sz w:val="28"/>
          <w:szCs w:val="28"/>
        </w:rPr>
        <w:t>Приложение</w:t>
      </w:r>
    </w:p>
    <w:p w:rsidR="00425D5C" w:rsidRDefault="00425D5C" w:rsidP="00425D5C">
      <w:pPr>
        <w:pStyle w:val="a6"/>
        <w:jc w:val="right"/>
        <w:rPr>
          <w:rFonts w:ascii="Times New Roman" w:hAnsi="Times New Roman"/>
          <w:sz w:val="28"/>
          <w:szCs w:val="28"/>
        </w:rPr>
      </w:pPr>
      <w:r w:rsidRPr="00425D5C">
        <w:rPr>
          <w:rFonts w:ascii="Times New Roman" w:hAnsi="Times New Roman"/>
          <w:sz w:val="28"/>
          <w:szCs w:val="28"/>
        </w:rPr>
        <w:t xml:space="preserve">к </w:t>
      </w:r>
      <w:r>
        <w:rPr>
          <w:rFonts w:ascii="Times New Roman" w:hAnsi="Times New Roman"/>
          <w:sz w:val="28"/>
          <w:szCs w:val="28"/>
        </w:rPr>
        <w:t xml:space="preserve">постановлению </w:t>
      </w:r>
      <w:r w:rsidRPr="00425D5C">
        <w:rPr>
          <w:rFonts w:ascii="Times New Roman" w:hAnsi="Times New Roman"/>
          <w:sz w:val="28"/>
          <w:szCs w:val="28"/>
        </w:rPr>
        <w:t xml:space="preserve">Администрации </w:t>
      </w:r>
    </w:p>
    <w:p w:rsidR="00425D5C" w:rsidRPr="00425D5C" w:rsidRDefault="00425D5C" w:rsidP="00425D5C">
      <w:pPr>
        <w:pStyle w:val="a6"/>
        <w:jc w:val="right"/>
        <w:rPr>
          <w:rFonts w:ascii="Times New Roman" w:hAnsi="Times New Roman"/>
          <w:sz w:val="28"/>
          <w:szCs w:val="28"/>
        </w:rPr>
      </w:pPr>
      <w:r>
        <w:rPr>
          <w:rFonts w:ascii="Times New Roman" w:hAnsi="Times New Roman"/>
          <w:sz w:val="28"/>
          <w:szCs w:val="28"/>
        </w:rPr>
        <w:t>Михайло</w:t>
      </w:r>
      <w:r w:rsidRPr="00425D5C">
        <w:rPr>
          <w:rFonts w:ascii="Times New Roman" w:hAnsi="Times New Roman"/>
          <w:sz w:val="28"/>
          <w:szCs w:val="28"/>
        </w:rPr>
        <w:t>вского сельского поселения</w:t>
      </w:r>
      <w:r w:rsidRPr="00425D5C">
        <w:rPr>
          <w:rFonts w:ascii="Times New Roman" w:hAnsi="Times New Roman"/>
          <w:sz w:val="28"/>
          <w:szCs w:val="28"/>
        </w:rPr>
        <w:br/>
        <w:t xml:space="preserve">от </w:t>
      </w:r>
      <w:r>
        <w:rPr>
          <w:rFonts w:ascii="Times New Roman" w:hAnsi="Times New Roman"/>
          <w:sz w:val="28"/>
          <w:szCs w:val="28"/>
        </w:rPr>
        <w:t>28</w:t>
      </w:r>
      <w:r w:rsidRPr="00425D5C">
        <w:rPr>
          <w:rFonts w:ascii="Times New Roman" w:hAnsi="Times New Roman"/>
          <w:sz w:val="28"/>
          <w:szCs w:val="28"/>
        </w:rPr>
        <w:t>.12.201</w:t>
      </w:r>
      <w:r>
        <w:rPr>
          <w:rFonts w:ascii="Times New Roman" w:hAnsi="Times New Roman"/>
          <w:sz w:val="28"/>
          <w:szCs w:val="28"/>
        </w:rPr>
        <w:t>8</w:t>
      </w:r>
      <w:r w:rsidRPr="00425D5C">
        <w:rPr>
          <w:rFonts w:ascii="Times New Roman" w:hAnsi="Times New Roman"/>
          <w:sz w:val="28"/>
          <w:szCs w:val="28"/>
        </w:rPr>
        <w:t>г. №</w:t>
      </w:r>
      <w:r>
        <w:rPr>
          <w:rFonts w:ascii="Times New Roman" w:hAnsi="Times New Roman"/>
          <w:sz w:val="28"/>
          <w:szCs w:val="28"/>
        </w:rPr>
        <w:t xml:space="preserve"> 19</w:t>
      </w:r>
      <w:r w:rsidR="007D777B">
        <w:rPr>
          <w:rFonts w:ascii="Times New Roman" w:hAnsi="Times New Roman"/>
          <w:sz w:val="28"/>
          <w:szCs w:val="28"/>
        </w:rPr>
        <w:t>0</w:t>
      </w:r>
    </w:p>
    <w:p w:rsidR="00C022F6" w:rsidRDefault="00C022F6" w:rsidP="00425D5C">
      <w:pPr>
        <w:pStyle w:val="a6"/>
        <w:jc w:val="center"/>
        <w:rPr>
          <w:rFonts w:ascii="Times New Roman" w:hAnsi="Times New Roman"/>
          <w:sz w:val="28"/>
          <w:szCs w:val="28"/>
        </w:rPr>
      </w:pPr>
    </w:p>
    <w:p w:rsidR="00425D5C" w:rsidRPr="00425D5C" w:rsidRDefault="00425D5C" w:rsidP="00425D5C">
      <w:pPr>
        <w:pStyle w:val="a6"/>
        <w:jc w:val="center"/>
        <w:rPr>
          <w:rFonts w:ascii="Times New Roman" w:hAnsi="Times New Roman"/>
          <w:sz w:val="28"/>
          <w:szCs w:val="28"/>
        </w:rPr>
      </w:pPr>
      <w:r w:rsidRPr="00425D5C">
        <w:rPr>
          <w:rFonts w:ascii="Times New Roman" w:hAnsi="Times New Roman"/>
          <w:sz w:val="28"/>
          <w:szCs w:val="28"/>
        </w:rPr>
        <w:t>Методика</w:t>
      </w:r>
    </w:p>
    <w:p w:rsidR="00425D5C" w:rsidRPr="00425D5C" w:rsidRDefault="00425D5C" w:rsidP="00425D5C">
      <w:pPr>
        <w:pStyle w:val="a6"/>
        <w:jc w:val="center"/>
        <w:rPr>
          <w:rFonts w:ascii="Times New Roman" w:hAnsi="Times New Roman"/>
          <w:sz w:val="28"/>
          <w:szCs w:val="28"/>
        </w:rPr>
      </w:pPr>
      <w:r w:rsidRPr="00425D5C">
        <w:rPr>
          <w:rFonts w:ascii="Times New Roman" w:hAnsi="Times New Roman"/>
          <w:sz w:val="28"/>
          <w:szCs w:val="28"/>
        </w:rPr>
        <w:t>поступлений доходов местного бюджета,</w:t>
      </w:r>
    </w:p>
    <w:p w:rsidR="00425D5C" w:rsidRPr="00425D5C" w:rsidRDefault="00425D5C" w:rsidP="00425D5C">
      <w:pPr>
        <w:pStyle w:val="a6"/>
        <w:jc w:val="center"/>
        <w:rPr>
          <w:rFonts w:ascii="Times New Roman" w:hAnsi="Times New Roman"/>
          <w:sz w:val="28"/>
          <w:szCs w:val="28"/>
        </w:rPr>
      </w:pPr>
      <w:r w:rsidRPr="00425D5C">
        <w:rPr>
          <w:rFonts w:ascii="Times New Roman" w:hAnsi="Times New Roman"/>
          <w:sz w:val="28"/>
          <w:szCs w:val="28"/>
        </w:rPr>
        <w:t>закрепленных за главным администратором доходов</w:t>
      </w:r>
    </w:p>
    <w:p w:rsidR="00425D5C" w:rsidRPr="00425D5C" w:rsidRDefault="00425D5C" w:rsidP="00425D5C">
      <w:pPr>
        <w:pStyle w:val="a6"/>
        <w:jc w:val="center"/>
        <w:rPr>
          <w:rFonts w:ascii="Times New Roman" w:hAnsi="Times New Roman"/>
          <w:sz w:val="28"/>
          <w:szCs w:val="28"/>
        </w:rPr>
      </w:pPr>
      <w:r w:rsidRPr="00425D5C">
        <w:rPr>
          <w:rFonts w:ascii="Times New Roman" w:hAnsi="Times New Roman"/>
          <w:sz w:val="28"/>
          <w:szCs w:val="28"/>
        </w:rPr>
        <w:t>-Администраци</w:t>
      </w:r>
      <w:r>
        <w:rPr>
          <w:rFonts w:ascii="Times New Roman" w:hAnsi="Times New Roman"/>
          <w:sz w:val="28"/>
          <w:szCs w:val="28"/>
        </w:rPr>
        <w:t>ей</w:t>
      </w:r>
      <w:r w:rsidRPr="00425D5C">
        <w:rPr>
          <w:rFonts w:ascii="Times New Roman" w:hAnsi="Times New Roman"/>
          <w:sz w:val="28"/>
          <w:szCs w:val="28"/>
        </w:rPr>
        <w:t xml:space="preserve"> </w:t>
      </w:r>
      <w:r>
        <w:rPr>
          <w:rFonts w:ascii="Times New Roman" w:hAnsi="Times New Roman"/>
          <w:sz w:val="28"/>
          <w:szCs w:val="28"/>
        </w:rPr>
        <w:t>Михайло</w:t>
      </w:r>
      <w:r w:rsidRPr="00425D5C">
        <w:rPr>
          <w:rFonts w:ascii="Times New Roman" w:hAnsi="Times New Roman"/>
          <w:sz w:val="28"/>
          <w:szCs w:val="28"/>
        </w:rPr>
        <w:t>вского сельского поселения</w:t>
      </w:r>
    </w:p>
    <w:p w:rsidR="00425D5C" w:rsidRPr="00425D5C" w:rsidRDefault="00425D5C" w:rsidP="00C022F6">
      <w:pPr>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sz w:val="28"/>
          <w:szCs w:val="28"/>
        </w:rPr>
        <w:t xml:space="preserve">         1.Методика прогнозирования поступлений доходов местного бюджета, закреплена за главным администратором доходов, которым является Администрация </w:t>
      </w:r>
      <w:r>
        <w:rPr>
          <w:rFonts w:ascii="Times New Roman" w:hAnsi="Times New Roman" w:cs="Times New Roman"/>
          <w:sz w:val="28"/>
          <w:szCs w:val="28"/>
        </w:rPr>
        <w:t>Михайло</w:t>
      </w:r>
      <w:r w:rsidRPr="00425D5C">
        <w:rPr>
          <w:rFonts w:ascii="Times New Roman" w:hAnsi="Times New Roman" w:cs="Times New Roman"/>
          <w:sz w:val="28"/>
          <w:szCs w:val="28"/>
        </w:rPr>
        <w:t xml:space="preserve">вского сельского поселения (далее - Методика), разработана в целях реализации  полномочий главного администратора доходов бюджета поселения в части прогнозирования поступлений по закрепленным доходам местного бюджета, представления сведений, необходимых для составления проекта бюджета Администрации </w:t>
      </w:r>
      <w:r>
        <w:rPr>
          <w:rFonts w:ascii="Times New Roman" w:hAnsi="Times New Roman" w:cs="Times New Roman"/>
          <w:sz w:val="28"/>
          <w:szCs w:val="28"/>
        </w:rPr>
        <w:t>Михайло</w:t>
      </w:r>
      <w:r w:rsidRPr="00425D5C">
        <w:rPr>
          <w:rFonts w:ascii="Times New Roman" w:hAnsi="Times New Roman" w:cs="Times New Roman"/>
          <w:sz w:val="28"/>
          <w:szCs w:val="28"/>
        </w:rPr>
        <w:t>вского сельского поселения, составления и ведения кассового плана, проведения факторного анализа отклонений, фактического анализа отклонений, фактического исполнения доходов местного  бюджета от прогноза доходов.</w:t>
      </w:r>
    </w:p>
    <w:p w:rsidR="00C022F6" w:rsidRPr="00425D5C" w:rsidRDefault="00C022F6" w:rsidP="00C022F6">
      <w:pPr>
        <w:spacing w:after="0" w:line="240" w:lineRule="auto"/>
        <w:jc w:val="both"/>
        <w:rPr>
          <w:rFonts w:ascii="Times New Roman" w:hAnsi="Times New Roman" w:cs="Times New Roman"/>
          <w:sz w:val="28"/>
          <w:szCs w:val="28"/>
        </w:rPr>
      </w:pPr>
    </w:p>
    <w:p w:rsidR="00425D5C" w:rsidRP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sz w:val="28"/>
          <w:szCs w:val="28"/>
        </w:rPr>
        <w:t xml:space="preserve">          2.Методика определяет порядок исчисления  доходов, администрируемых Администрацией </w:t>
      </w:r>
      <w:r>
        <w:rPr>
          <w:rFonts w:ascii="Times New Roman" w:hAnsi="Times New Roman" w:cs="Times New Roman"/>
          <w:sz w:val="28"/>
          <w:szCs w:val="28"/>
        </w:rPr>
        <w:t>Михайло</w:t>
      </w:r>
      <w:r w:rsidRPr="00425D5C">
        <w:rPr>
          <w:rFonts w:ascii="Times New Roman" w:hAnsi="Times New Roman" w:cs="Times New Roman"/>
          <w:sz w:val="28"/>
          <w:szCs w:val="28"/>
        </w:rPr>
        <w:t>вского сельского поселения</w:t>
      </w:r>
    </w:p>
    <w:p w:rsidR="00425D5C" w:rsidRP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sz w:val="28"/>
          <w:szCs w:val="28"/>
        </w:rPr>
        <w:t xml:space="preserve">       Перечень доходов, закрепленных за главным администратором доходов </w:t>
      </w:r>
      <w:r>
        <w:rPr>
          <w:rFonts w:ascii="Times New Roman" w:hAnsi="Times New Roman" w:cs="Times New Roman"/>
          <w:sz w:val="28"/>
          <w:szCs w:val="28"/>
        </w:rPr>
        <w:t>местного бюджета – Администрацией</w:t>
      </w:r>
      <w:r w:rsidRPr="00425D5C">
        <w:rPr>
          <w:rFonts w:ascii="Times New Roman" w:hAnsi="Times New Roman" w:cs="Times New Roman"/>
          <w:sz w:val="28"/>
          <w:szCs w:val="28"/>
        </w:rPr>
        <w:t xml:space="preserve"> </w:t>
      </w:r>
      <w:r w:rsidR="00F6081C">
        <w:rPr>
          <w:rFonts w:ascii="Times New Roman" w:hAnsi="Times New Roman" w:cs="Times New Roman"/>
          <w:sz w:val="28"/>
          <w:szCs w:val="28"/>
        </w:rPr>
        <w:t>Михайло</w:t>
      </w:r>
      <w:r w:rsidRPr="00425D5C">
        <w:rPr>
          <w:rFonts w:ascii="Times New Roman" w:hAnsi="Times New Roman" w:cs="Times New Roman"/>
          <w:sz w:val="28"/>
          <w:szCs w:val="28"/>
        </w:rPr>
        <w:t xml:space="preserve">вского сельского поселения, наделенного соответствующими  полномочиями, определяется решением Собрания депутатов Администрации </w:t>
      </w:r>
      <w:r w:rsidR="00F6081C">
        <w:rPr>
          <w:rFonts w:ascii="Times New Roman" w:hAnsi="Times New Roman" w:cs="Times New Roman"/>
          <w:sz w:val="28"/>
          <w:szCs w:val="28"/>
        </w:rPr>
        <w:t>Михайло</w:t>
      </w:r>
      <w:r w:rsidRPr="00425D5C">
        <w:rPr>
          <w:rFonts w:ascii="Times New Roman" w:hAnsi="Times New Roman" w:cs="Times New Roman"/>
          <w:sz w:val="28"/>
          <w:szCs w:val="28"/>
        </w:rPr>
        <w:t>вского сельского поселения .</w:t>
      </w: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sz w:val="28"/>
          <w:szCs w:val="28"/>
        </w:rPr>
        <w:t xml:space="preserve">       Методика подлежит уточнению при изменении бюджетного законодательства или иных правовых актов, а также в случае изменения функций администрации</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sz w:val="28"/>
          <w:szCs w:val="28"/>
        </w:rPr>
        <w:t xml:space="preserve">        3.Доходы местного бюджета, рассчитываемые методом прямого счета:</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951 2 02 15001 10 0000 15</w:t>
      </w:r>
      <w:r w:rsidR="00F6081C">
        <w:rPr>
          <w:rFonts w:ascii="Times New Roman" w:hAnsi="Times New Roman" w:cs="Times New Roman"/>
          <w:b/>
          <w:sz w:val="28"/>
          <w:szCs w:val="28"/>
        </w:rPr>
        <w:t>0</w:t>
      </w:r>
      <w:r w:rsidRPr="00425D5C">
        <w:rPr>
          <w:rFonts w:ascii="Times New Roman" w:hAnsi="Times New Roman" w:cs="Times New Roman"/>
          <w:sz w:val="28"/>
          <w:szCs w:val="28"/>
        </w:rPr>
        <w:t xml:space="preserve"> «Дотации бюджетам сельских поселений на выравнивание бюджетной обеспеченности». Прогноз поступлений осуществляется на основании объема дотации на выравнивание бюджетной обеспеченности из областного бюджета, распределенной проектом областного закона об областном бюджете на очередной финансовый год и на плановый период;</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951 2 02  15002  10 0000 15</w:t>
      </w:r>
      <w:r w:rsidR="00F6081C">
        <w:rPr>
          <w:rFonts w:ascii="Times New Roman" w:hAnsi="Times New Roman" w:cs="Times New Roman"/>
          <w:b/>
          <w:sz w:val="28"/>
          <w:szCs w:val="28"/>
        </w:rPr>
        <w:t>0</w:t>
      </w:r>
      <w:r w:rsidRPr="00425D5C">
        <w:rPr>
          <w:rFonts w:ascii="Times New Roman" w:hAnsi="Times New Roman" w:cs="Times New Roman"/>
          <w:sz w:val="28"/>
          <w:szCs w:val="28"/>
        </w:rPr>
        <w:t xml:space="preserve"> «Дотации бюджетам сельских поселений на поддержку мер по обеспечению сбалансированности бюджетов». Прогноз поступлений осуществляется на основании объема дотации на поддержку мер по обеспечению сбалансированности бюджетов из областного бюджета, </w:t>
      </w:r>
      <w:r w:rsidRPr="00425D5C">
        <w:rPr>
          <w:rFonts w:ascii="Times New Roman" w:hAnsi="Times New Roman" w:cs="Times New Roman"/>
          <w:sz w:val="28"/>
          <w:szCs w:val="28"/>
        </w:rPr>
        <w:lastRenderedPageBreak/>
        <w:t>распределенной проектом областного закона об областном бюджете на очередной финансовый год и на плановый период,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w:t>
      </w:r>
    </w:p>
    <w:p w:rsidR="00C022F6" w:rsidRPr="00425D5C" w:rsidRDefault="00C022F6" w:rsidP="00C022F6">
      <w:pPr>
        <w:spacing w:after="0" w:line="240" w:lineRule="auto"/>
        <w:jc w:val="both"/>
        <w:rPr>
          <w:rFonts w:ascii="Times New Roman" w:hAnsi="Times New Roman" w:cs="Times New Roman"/>
          <w:sz w:val="28"/>
          <w:szCs w:val="28"/>
        </w:rPr>
      </w:pPr>
    </w:p>
    <w:p w:rsidR="00F6081C" w:rsidRDefault="00F6081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951 2 02  1500</w:t>
      </w:r>
      <w:r>
        <w:rPr>
          <w:rFonts w:ascii="Times New Roman" w:hAnsi="Times New Roman" w:cs="Times New Roman"/>
          <w:b/>
          <w:sz w:val="28"/>
          <w:szCs w:val="28"/>
        </w:rPr>
        <w:t>9</w:t>
      </w:r>
      <w:r w:rsidRPr="00425D5C">
        <w:rPr>
          <w:rFonts w:ascii="Times New Roman" w:hAnsi="Times New Roman" w:cs="Times New Roman"/>
          <w:b/>
          <w:sz w:val="28"/>
          <w:szCs w:val="28"/>
        </w:rPr>
        <w:t xml:space="preserve">  10 0000 15</w:t>
      </w:r>
      <w:r>
        <w:rPr>
          <w:rFonts w:ascii="Times New Roman" w:hAnsi="Times New Roman" w:cs="Times New Roman"/>
          <w:b/>
          <w:sz w:val="28"/>
          <w:szCs w:val="28"/>
        </w:rPr>
        <w:t>0</w:t>
      </w:r>
      <w:r w:rsidRPr="00425D5C">
        <w:rPr>
          <w:rFonts w:ascii="Times New Roman" w:hAnsi="Times New Roman" w:cs="Times New Roman"/>
          <w:sz w:val="28"/>
          <w:szCs w:val="28"/>
        </w:rPr>
        <w:t xml:space="preserve"> «Дотации бюджетам сельских поселений на</w:t>
      </w:r>
      <w:r>
        <w:rPr>
          <w:rFonts w:ascii="Times New Roman" w:hAnsi="Times New Roman" w:cs="Times New Roman"/>
          <w:sz w:val="28"/>
          <w:szCs w:val="28"/>
        </w:rPr>
        <w:t xml:space="preserve"> частичную компенсацию дополнительных расходов на повышение оплаты труда работников бюджетной сферы и иные цели</w:t>
      </w:r>
      <w:r w:rsidRPr="00425D5C">
        <w:rPr>
          <w:rFonts w:ascii="Times New Roman" w:hAnsi="Times New Roman" w:cs="Times New Roman"/>
          <w:sz w:val="28"/>
          <w:szCs w:val="28"/>
        </w:rPr>
        <w:t>». Прогноз поступлений осуществляется на основании объема дотации</w:t>
      </w:r>
      <w:r w:rsidRPr="00F6081C">
        <w:rPr>
          <w:rFonts w:ascii="Times New Roman" w:hAnsi="Times New Roman" w:cs="Times New Roman"/>
          <w:sz w:val="28"/>
          <w:szCs w:val="28"/>
        </w:rPr>
        <w:t xml:space="preserve"> </w:t>
      </w:r>
      <w:r w:rsidRPr="00425D5C">
        <w:rPr>
          <w:rFonts w:ascii="Times New Roman" w:hAnsi="Times New Roman" w:cs="Times New Roman"/>
          <w:sz w:val="28"/>
          <w:szCs w:val="28"/>
        </w:rPr>
        <w:t>на</w:t>
      </w:r>
      <w:r>
        <w:rPr>
          <w:rFonts w:ascii="Times New Roman" w:hAnsi="Times New Roman" w:cs="Times New Roman"/>
          <w:sz w:val="28"/>
          <w:szCs w:val="28"/>
        </w:rPr>
        <w:t xml:space="preserve"> частичную компенсацию дополнительных расходов на повышение оплаты труда работников бюджетной сферы и иные цели</w:t>
      </w:r>
      <w:r w:rsidRPr="00425D5C">
        <w:rPr>
          <w:rFonts w:ascii="Times New Roman" w:hAnsi="Times New Roman" w:cs="Times New Roman"/>
          <w:sz w:val="28"/>
          <w:szCs w:val="28"/>
        </w:rPr>
        <w:t>, распределенной проектом областного закона об областном бюджете на очередной финансовый год и на плановый период,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951 2 02 01999 10 0000 15</w:t>
      </w:r>
      <w:r w:rsidR="00F6081C">
        <w:rPr>
          <w:rFonts w:ascii="Times New Roman" w:hAnsi="Times New Roman" w:cs="Times New Roman"/>
          <w:b/>
          <w:sz w:val="28"/>
          <w:szCs w:val="28"/>
        </w:rPr>
        <w:t>0</w:t>
      </w:r>
      <w:r w:rsidRPr="00425D5C">
        <w:rPr>
          <w:rFonts w:ascii="Times New Roman" w:hAnsi="Times New Roman" w:cs="Times New Roman"/>
          <w:sz w:val="28"/>
          <w:szCs w:val="28"/>
        </w:rPr>
        <w:t xml:space="preserve"> «Прочие дотации бюджетам муниципальных районов». Прогноз поступлений осуществляется на основании объема прочей дотации, распределенной проектом областного закона об областном бюджете на очередной финансовый год и на плановый период,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C022F6" w:rsidP="00C02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5D5C" w:rsidRPr="00425D5C">
        <w:rPr>
          <w:rFonts w:ascii="Times New Roman" w:hAnsi="Times New Roman" w:cs="Times New Roman"/>
          <w:sz w:val="28"/>
          <w:szCs w:val="28"/>
        </w:rPr>
        <w:t>4.</w:t>
      </w:r>
      <w:r w:rsidR="00425D5C" w:rsidRPr="00425D5C">
        <w:rPr>
          <w:rFonts w:ascii="Times New Roman" w:hAnsi="Times New Roman" w:cs="Times New Roman"/>
          <w:sz w:val="28"/>
          <w:szCs w:val="28"/>
        </w:rPr>
        <w:tab/>
        <w:t>Доходы местного бюджета, имеющие несистемный характер поступлений, правовым основанием администрирования которых является статья 140 Бюджетного Кодекса Российской Федерации и которые расходуются в порядке, установленном Правительством Российской Федерации и Правительством Ростовской области:</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951 2 02 30024 10 0000 15</w:t>
      </w:r>
      <w:r w:rsidR="00F6081C">
        <w:rPr>
          <w:rFonts w:ascii="Times New Roman" w:hAnsi="Times New Roman" w:cs="Times New Roman"/>
          <w:b/>
          <w:sz w:val="28"/>
          <w:szCs w:val="28"/>
        </w:rPr>
        <w:t>0</w:t>
      </w:r>
      <w:r w:rsidRPr="00425D5C">
        <w:rPr>
          <w:rFonts w:ascii="Times New Roman" w:hAnsi="Times New Roman" w:cs="Times New Roman"/>
          <w:sz w:val="28"/>
          <w:szCs w:val="28"/>
        </w:rPr>
        <w:t xml:space="preserve"> «Субвенции бюджетам сельских поселений на выполнение передаваемых полномочий субъектов Российской Федерации»;</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951 2</w:t>
      </w:r>
      <w:r w:rsidR="00F6081C">
        <w:rPr>
          <w:rFonts w:ascii="Times New Roman" w:hAnsi="Times New Roman" w:cs="Times New Roman"/>
          <w:b/>
          <w:sz w:val="28"/>
          <w:szCs w:val="28"/>
        </w:rPr>
        <w:t xml:space="preserve"> </w:t>
      </w:r>
      <w:r w:rsidRPr="00425D5C">
        <w:rPr>
          <w:rFonts w:ascii="Times New Roman" w:hAnsi="Times New Roman" w:cs="Times New Roman"/>
          <w:b/>
          <w:sz w:val="28"/>
          <w:szCs w:val="28"/>
        </w:rPr>
        <w:t>02</w:t>
      </w:r>
      <w:r w:rsidR="00F6081C">
        <w:rPr>
          <w:rFonts w:ascii="Times New Roman" w:hAnsi="Times New Roman" w:cs="Times New Roman"/>
          <w:b/>
          <w:sz w:val="28"/>
          <w:szCs w:val="28"/>
        </w:rPr>
        <w:t xml:space="preserve"> </w:t>
      </w:r>
      <w:r w:rsidRPr="00425D5C">
        <w:rPr>
          <w:rFonts w:ascii="Times New Roman" w:hAnsi="Times New Roman" w:cs="Times New Roman"/>
          <w:b/>
          <w:sz w:val="28"/>
          <w:szCs w:val="28"/>
        </w:rPr>
        <w:t>35118</w:t>
      </w:r>
      <w:r w:rsidR="00F6081C">
        <w:rPr>
          <w:rFonts w:ascii="Times New Roman" w:hAnsi="Times New Roman" w:cs="Times New Roman"/>
          <w:b/>
          <w:sz w:val="28"/>
          <w:szCs w:val="28"/>
        </w:rPr>
        <w:t xml:space="preserve"> </w:t>
      </w:r>
      <w:r w:rsidRPr="00425D5C">
        <w:rPr>
          <w:rFonts w:ascii="Times New Roman" w:hAnsi="Times New Roman" w:cs="Times New Roman"/>
          <w:b/>
          <w:sz w:val="28"/>
          <w:szCs w:val="28"/>
        </w:rPr>
        <w:t>10 0000 15</w:t>
      </w:r>
      <w:r w:rsidR="00F6081C">
        <w:rPr>
          <w:rFonts w:ascii="Times New Roman" w:hAnsi="Times New Roman" w:cs="Times New Roman"/>
          <w:b/>
          <w:sz w:val="28"/>
          <w:szCs w:val="28"/>
        </w:rPr>
        <w:t>0</w:t>
      </w:r>
      <w:r w:rsidRPr="00425D5C">
        <w:rPr>
          <w:rFonts w:ascii="Times New Roman" w:hAnsi="Times New Roman" w:cs="Times New Roman"/>
          <w:sz w:val="28"/>
          <w:szCs w:val="28"/>
        </w:rPr>
        <w:t xml:space="preserve"> «Субвенции бюджетам сельских поселений на осуществление первичного воинского учёта на территориях, где отсутствуют военные комиссариаты»</w:t>
      </w:r>
      <w:r w:rsidR="00C022F6">
        <w:rPr>
          <w:rFonts w:ascii="Times New Roman" w:hAnsi="Times New Roman" w:cs="Times New Roman"/>
          <w:sz w:val="28"/>
          <w:szCs w:val="28"/>
        </w:rPr>
        <w:t>;</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951 2 02 39999 10 0000 15</w:t>
      </w:r>
      <w:r w:rsidR="00F6081C">
        <w:rPr>
          <w:rFonts w:ascii="Times New Roman" w:hAnsi="Times New Roman" w:cs="Times New Roman"/>
          <w:b/>
          <w:sz w:val="28"/>
          <w:szCs w:val="28"/>
        </w:rPr>
        <w:t>0</w:t>
      </w:r>
      <w:r w:rsidRPr="00425D5C">
        <w:rPr>
          <w:rFonts w:ascii="Times New Roman" w:hAnsi="Times New Roman" w:cs="Times New Roman"/>
          <w:sz w:val="28"/>
          <w:szCs w:val="28"/>
        </w:rPr>
        <w:t xml:space="preserve"> «Прочие субвенции бюджетам сельских поселений».</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sz w:val="28"/>
          <w:szCs w:val="28"/>
        </w:rPr>
        <w:t xml:space="preserve">      5.</w:t>
      </w:r>
      <w:r w:rsidRPr="00425D5C">
        <w:rPr>
          <w:rFonts w:ascii="Times New Roman" w:hAnsi="Times New Roman" w:cs="Times New Roman"/>
          <w:sz w:val="28"/>
          <w:szCs w:val="28"/>
        </w:rPr>
        <w:tab/>
        <w:t>Доходы местного бюджета, имеющие несистемный характер поступлений, правовым основанием администрирования которых является статья 139.1 Бюджетного Кодекса Российской Федерации и которые расходуются в порядке и в случаях, предусмотренных законами Ростовской области и принимаемыми в соответствии с ними иными нормативными правовыми актами органов государственной власти Ростовской области:</w:t>
      </w:r>
    </w:p>
    <w:p w:rsidR="00C022F6"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lastRenderedPageBreak/>
        <w:t>951 2 02 45160 10 0000 15</w:t>
      </w:r>
      <w:r w:rsidR="00F6081C">
        <w:rPr>
          <w:rFonts w:ascii="Times New Roman" w:hAnsi="Times New Roman" w:cs="Times New Roman"/>
          <w:b/>
          <w:sz w:val="28"/>
          <w:szCs w:val="28"/>
        </w:rPr>
        <w:t>0</w:t>
      </w:r>
      <w:r w:rsidRPr="00425D5C">
        <w:rPr>
          <w:rFonts w:ascii="Times New Roman" w:hAnsi="Times New Roman" w:cs="Times New Roman"/>
          <w:b/>
          <w:color w:val="0070C0"/>
          <w:sz w:val="28"/>
          <w:szCs w:val="28"/>
        </w:rPr>
        <w:t xml:space="preserve"> </w:t>
      </w:r>
      <w:r w:rsidRPr="00425D5C">
        <w:rPr>
          <w:rFonts w:ascii="Times New Roman" w:hAnsi="Times New Roman" w:cs="Times New Roman"/>
          <w:b/>
          <w:sz w:val="28"/>
          <w:szCs w:val="28"/>
        </w:rPr>
        <w:t>«</w:t>
      </w:r>
      <w:r w:rsidRPr="00425D5C">
        <w:rPr>
          <w:rFonts w:ascii="Times New Roman" w:hAnsi="Times New Roman"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r w:rsidR="00C022F6">
        <w:rPr>
          <w:rFonts w:ascii="Times New Roman" w:hAnsi="Times New Roman" w:cs="Times New Roman"/>
          <w:sz w:val="28"/>
          <w:szCs w:val="28"/>
        </w:rPr>
        <w:t>;</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951 2 02 40014 10 0000 15</w:t>
      </w:r>
      <w:r w:rsidR="00F6081C">
        <w:rPr>
          <w:rFonts w:ascii="Times New Roman" w:hAnsi="Times New Roman" w:cs="Times New Roman"/>
          <w:b/>
          <w:sz w:val="28"/>
          <w:szCs w:val="28"/>
        </w:rPr>
        <w:t>0</w:t>
      </w:r>
      <w:r w:rsidRPr="00425D5C">
        <w:rPr>
          <w:rFonts w:ascii="Times New Roman" w:hAnsi="Times New Roman" w:cs="Times New Roman"/>
          <w:sz w:val="28"/>
          <w:szCs w:val="28"/>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00C022F6">
        <w:rPr>
          <w:rFonts w:ascii="Times New Roman" w:hAnsi="Times New Roman" w:cs="Times New Roman"/>
          <w:sz w:val="28"/>
          <w:szCs w:val="28"/>
        </w:rPr>
        <w:t>;</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951 2 02 49999 10 0000 15</w:t>
      </w:r>
      <w:r w:rsidR="00F6081C">
        <w:rPr>
          <w:rFonts w:ascii="Times New Roman" w:hAnsi="Times New Roman" w:cs="Times New Roman"/>
          <w:b/>
          <w:sz w:val="28"/>
          <w:szCs w:val="28"/>
        </w:rPr>
        <w:t>0</w:t>
      </w:r>
      <w:r w:rsidRPr="00425D5C">
        <w:rPr>
          <w:rFonts w:ascii="Times New Roman" w:hAnsi="Times New Roman" w:cs="Times New Roman"/>
          <w:sz w:val="28"/>
          <w:szCs w:val="28"/>
        </w:rPr>
        <w:t xml:space="preserve"> «Прочие межбюджетные трансферты, передаваемые бюджетам сельских поселений».</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C022F6" w:rsidP="00C02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5D5C" w:rsidRPr="00425D5C">
        <w:rPr>
          <w:rFonts w:ascii="Times New Roman" w:hAnsi="Times New Roman" w:cs="Times New Roman"/>
          <w:sz w:val="28"/>
          <w:szCs w:val="28"/>
        </w:rPr>
        <w:t>6.</w:t>
      </w:r>
      <w:r w:rsidR="00425D5C" w:rsidRPr="00425D5C">
        <w:rPr>
          <w:rFonts w:ascii="Times New Roman" w:hAnsi="Times New Roman" w:cs="Times New Roman"/>
          <w:sz w:val="28"/>
          <w:szCs w:val="28"/>
        </w:rPr>
        <w:tab/>
        <w:t>Доходы местного бюджета, имеющие несистемный, нерегулярный характер поступлений, относящиеся к непрогнозируемым:</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951 1 08 04020 01 1000 110</w:t>
      </w:r>
      <w:r w:rsidRPr="00425D5C">
        <w:rPr>
          <w:rFonts w:ascii="Times New Roman" w:hAnsi="Times New Roman" w:cs="Times New Roman"/>
          <w:sz w:val="28"/>
          <w:szCs w:val="28"/>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00C022F6">
        <w:rPr>
          <w:rFonts w:ascii="Times New Roman" w:hAnsi="Times New Roman" w:cs="Times New Roman"/>
          <w:sz w:val="28"/>
          <w:szCs w:val="28"/>
        </w:rPr>
        <w:t>;</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951 1 08 04020 01 4000 110</w:t>
      </w:r>
      <w:r w:rsidRPr="00425D5C">
        <w:rPr>
          <w:rFonts w:ascii="Times New Roman" w:hAnsi="Times New Roman" w:cs="Times New Roman"/>
          <w:sz w:val="28"/>
          <w:szCs w:val="28"/>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00C022F6">
        <w:rPr>
          <w:rFonts w:ascii="Times New Roman" w:hAnsi="Times New Roman" w:cs="Times New Roman"/>
          <w:sz w:val="28"/>
          <w:szCs w:val="28"/>
        </w:rPr>
        <w:t>;</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 xml:space="preserve">951 1 11 05025 10 0000 120 </w:t>
      </w:r>
      <w:r w:rsidRPr="00425D5C">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C022F6">
        <w:rPr>
          <w:rFonts w:ascii="Times New Roman" w:hAnsi="Times New Roman" w:cs="Times New Roman"/>
          <w:sz w:val="28"/>
          <w:szCs w:val="28"/>
        </w:rPr>
        <w:t>;</w:t>
      </w:r>
    </w:p>
    <w:p w:rsidR="00C022F6" w:rsidRPr="00425D5C" w:rsidRDefault="00C022F6" w:rsidP="00C022F6">
      <w:pPr>
        <w:spacing w:after="0" w:line="240" w:lineRule="auto"/>
        <w:jc w:val="both"/>
        <w:rPr>
          <w:rFonts w:ascii="Times New Roman" w:hAnsi="Times New Roman" w:cs="Times New Roman"/>
          <w:sz w:val="28"/>
          <w:szCs w:val="28"/>
        </w:rPr>
      </w:pPr>
    </w:p>
    <w:p w:rsidR="00F6081C" w:rsidRDefault="00F6081C" w:rsidP="00C022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951 1 11 05035 10 0000 120 </w:t>
      </w:r>
      <w:r w:rsidRPr="00F6081C">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00C022F6">
        <w:rPr>
          <w:rFonts w:ascii="Times New Roman" w:hAnsi="Times New Roman" w:cs="Times New Roman"/>
          <w:b/>
          <w:sz w:val="28"/>
          <w:szCs w:val="28"/>
        </w:rPr>
        <w:t>;</w:t>
      </w:r>
    </w:p>
    <w:p w:rsidR="00C022F6" w:rsidRDefault="00C022F6" w:rsidP="00C022F6">
      <w:pPr>
        <w:spacing w:after="0" w:line="240" w:lineRule="auto"/>
        <w:jc w:val="both"/>
        <w:rPr>
          <w:rFonts w:ascii="Times New Roman" w:hAnsi="Times New Roman" w:cs="Times New Roman"/>
          <w:b/>
          <w:sz w:val="28"/>
          <w:szCs w:val="28"/>
        </w:rPr>
      </w:pPr>
    </w:p>
    <w:p w:rsidR="00F6081C" w:rsidRDefault="00F6081C" w:rsidP="00C022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951 1 14 01050 10 0000 410 </w:t>
      </w:r>
      <w:r w:rsidRPr="00F6081C">
        <w:rPr>
          <w:rFonts w:ascii="Times New Roman" w:hAnsi="Times New Roman" w:cs="Times New Roman"/>
          <w:sz w:val="28"/>
          <w:szCs w:val="28"/>
        </w:rPr>
        <w:t>«Доходы от продажи квартир, находящихся в собственности сельских поселений»</w:t>
      </w:r>
      <w:r w:rsidR="00C022F6">
        <w:rPr>
          <w:rFonts w:ascii="Times New Roman" w:hAnsi="Times New Roman" w:cs="Times New Roman"/>
          <w:sz w:val="28"/>
          <w:szCs w:val="28"/>
        </w:rPr>
        <w:t>;</w:t>
      </w:r>
    </w:p>
    <w:p w:rsidR="00C022F6" w:rsidRPr="00F6081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951 1 14 02052 10 0000 410</w:t>
      </w:r>
      <w:r w:rsidRPr="00425D5C">
        <w:rPr>
          <w:rFonts w:ascii="Times New Roman" w:hAnsi="Times New Roman" w:cs="Times New Roman"/>
          <w:sz w:val="28"/>
          <w:szCs w:val="28"/>
        </w:rPr>
        <w:t xml:space="preserve">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r w:rsidR="00C022F6">
        <w:rPr>
          <w:rFonts w:ascii="Times New Roman" w:hAnsi="Times New Roman" w:cs="Times New Roman"/>
          <w:sz w:val="28"/>
          <w:szCs w:val="28"/>
        </w:rPr>
        <w:t>;</w:t>
      </w:r>
    </w:p>
    <w:p w:rsidR="00C022F6" w:rsidRDefault="00C022F6" w:rsidP="00C022F6">
      <w:pPr>
        <w:spacing w:after="0" w:line="240" w:lineRule="auto"/>
        <w:jc w:val="both"/>
        <w:rPr>
          <w:rFonts w:ascii="Times New Roman" w:hAnsi="Times New Roman" w:cs="Times New Roman"/>
          <w:sz w:val="28"/>
          <w:szCs w:val="28"/>
        </w:rPr>
      </w:pPr>
    </w:p>
    <w:p w:rsidR="00D276DC" w:rsidRDefault="00D276D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951 1 14 02052 10 0000 4</w:t>
      </w:r>
      <w:r>
        <w:rPr>
          <w:rFonts w:ascii="Times New Roman" w:hAnsi="Times New Roman" w:cs="Times New Roman"/>
          <w:b/>
          <w:sz w:val="28"/>
          <w:szCs w:val="28"/>
        </w:rPr>
        <w:t>4</w:t>
      </w:r>
      <w:r w:rsidRPr="00425D5C">
        <w:rPr>
          <w:rFonts w:ascii="Times New Roman" w:hAnsi="Times New Roman" w:cs="Times New Roman"/>
          <w:b/>
          <w:sz w:val="28"/>
          <w:szCs w:val="28"/>
        </w:rPr>
        <w:t>0</w:t>
      </w:r>
      <w:r w:rsidRPr="00425D5C">
        <w:rPr>
          <w:rFonts w:ascii="Times New Roman" w:hAnsi="Times New Roman" w:cs="Times New Roman"/>
          <w:sz w:val="28"/>
          <w:szCs w:val="28"/>
        </w:rPr>
        <w:t xml:space="preserve"> </w:t>
      </w:r>
      <w:r>
        <w:rPr>
          <w:rFonts w:ascii="Times New Roman" w:hAnsi="Times New Roman" w:cs="Times New Roman"/>
          <w:sz w:val="28"/>
          <w:szCs w:val="28"/>
        </w:rPr>
        <w:t>«</w:t>
      </w:r>
      <w:r w:rsidRPr="00D276DC">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w:t>
      </w:r>
      <w:r w:rsidRPr="00D276DC">
        <w:rPr>
          <w:rFonts w:ascii="Times New Roman" w:hAnsi="Times New Roman" w:cs="Times New Roman"/>
          <w:sz w:val="28"/>
          <w:szCs w:val="28"/>
        </w:rPr>
        <w:lastRenderedPageBreak/>
        <w:t>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r>
        <w:rPr>
          <w:rFonts w:ascii="Times New Roman" w:hAnsi="Times New Roman" w:cs="Times New Roman"/>
          <w:sz w:val="28"/>
          <w:szCs w:val="28"/>
        </w:rPr>
        <w:t>»</w:t>
      </w:r>
      <w:r w:rsidR="00C022F6">
        <w:rPr>
          <w:rFonts w:ascii="Times New Roman" w:hAnsi="Times New Roman" w:cs="Times New Roman"/>
          <w:sz w:val="28"/>
          <w:szCs w:val="28"/>
        </w:rPr>
        <w:t>;</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951 1 14 02053 10 0000 410</w:t>
      </w:r>
      <w:r w:rsidRPr="00425D5C">
        <w:rPr>
          <w:rFonts w:ascii="Times New Roman" w:hAnsi="Times New Roman" w:cs="Times New Roman"/>
          <w:sz w:val="28"/>
          <w:szCs w:val="28"/>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C022F6">
        <w:rPr>
          <w:rFonts w:ascii="Times New Roman" w:hAnsi="Times New Roman" w:cs="Times New Roman"/>
          <w:sz w:val="28"/>
          <w:szCs w:val="28"/>
        </w:rPr>
        <w:t>;</w:t>
      </w:r>
    </w:p>
    <w:p w:rsidR="00C022F6" w:rsidRDefault="00C022F6" w:rsidP="00C022F6">
      <w:pPr>
        <w:spacing w:after="0" w:line="240" w:lineRule="auto"/>
        <w:jc w:val="both"/>
        <w:rPr>
          <w:rFonts w:ascii="Times New Roman" w:hAnsi="Times New Roman" w:cs="Times New Roman"/>
          <w:sz w:val="28"/>
          <w:szCs w:val="28"/>
        </w:rPr>
      </w:pPr>
    </w:p>
    <w:p w:rsidR="00D276DC" w:rsidRDefault="00D276D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951 1 14 02053 10 0000 4</w:t>
      </w:r>
      <w:r>
        <w:rPr>
          <w:rFonts w:ascii="Times New Roman" w:hAnsi="Times New Roman" w:cs="Times New Roman"/>
          <w:b/>
          <w:sz w:val="28"/>
          <w:szCs w:val="28"/>
        </w:rPr>
        <w:t>4</w:t>
      </w:r>
      <w:r w:rsidRPr="00425D5C">
        <w:rPr>
          <w:rFonts w:ascii="Times New Roman" w:hAnsi="Times New Roman" w:cs="Times New Roman"/>
          <w:b/>
          <w:sz w:val="28"/>
          <w:szCs w:val="28"/>
        </w:rPr>
        <w:t>0</w:t>
      </w:r>
      <w:r w:rsidRPr="00425D5C">
        <w:rPr>
          <w:rFonts w:ascii="Times New Roman" w:hAnsi="Times New Roman" w:cs="Times New Roman"/>
          <w:sz w:val="28"/>
          <w:szCs w:val="28"/>
        </w:rPr>
        <w:t xml:space="preserve"> </w:t>
      </w:r>
      <w:r>
        <w:rPr>
          <w:rFonts w:ascii="Times New Roman" w:hAnsi="Times New Roman" w:cs="Times New Roman"/>
          <w:sz w:val="28"/>
          <w:szCs w:val="28"/>
        </w:rPr>
        <w:t>«</w:t>
      </w:r>
      <w:r w:rsidRPr="00D276DC">
        <w:rPr>
          <w:rFonts w:ascii="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Pr>
          <w:rFonts w:ascii="Times New Roman" w:hAnsi="Times New Roman" w:cs="Times New Roman"/>
          <w:sz w:val="28"/>
          <w:szCs w:val="28"/>
        </w:rPr>
        <w:t>»</w:t>
      </w:r>
      <w:r w:rsidR="00C022F6">
        <w:rPr>
          <w:rFonts w:ascii="Times New Roman" w:hAnsi="Times New Roman" w:cs="Times New Roman"/>
          <w:sz w:val="28"/>
          <w:szCs w:val="28"/>
        </w:rPr>
        <w:t>;</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951 1 14 06025 10 0000 430</w:t>
      </w:r>
      <w:r w:rsidRPr="00425D5C">
        <w:rPr>
          <w:rFonts w:ascii="Times New Roman" w:hAnsi="Times New Roman" w:cs="Times New Roman"/>
          <w:sz w:val="28"/>
          <w:szCs w:val="28"/>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00C022F6">
        <w:rPr>
          <w:rFonts w:ascii="Times New Roman" w:hAnsi="Times New Roman" w:cs="Times New Roman"/>
          <w:sz w:val="28"/>
          <w:szCs w:val="28"/>
        </w:rPr>
        <w:t>;</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951 1 16 18050 10 0000 140</w:t>
      </w:r>
      <w:r w:rsidRPr="00425D5C">
        <w:rPr>
          <w:rFonts w:ascii="Times New Roman" w:hAnsi="Times New Roman" w:cs="Times New Roman"/>
          <w:sz w:val="28"/>
          <w:szCs w:val="28"/>
        </w:rPr>
        <w:t xml:space="preserve"> «Денежные взыскания (штрафы) за нарушение бюджетного законодательства (в части  бюджетов сельских поселений)»;</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951 1 16 90050 10 0000 140</w:t>
      </w:r>
      <w:r w:rsidRPr="00425D5C">
        <w:rPr>
          <w:rFonts w:ascii="Times New Roman" w:hAnsi="Times New Roman" w:cs="Times New Roman"/>
          <w:sz w:val="28"/>
          <w:szCs w:val="28"/>
        </w:rPr>
        <w:t xml:space="preserve"> «Прочие поступления от денежных взысканий (штрафов) и иных сумм в возмещение ущерба, зачисляемые в бюджеты сельских поселений»;</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951 1 17 01050 10 0000 180</w:t>
      </w:r>
      <w:r w:rsidRPr="00425D5C">
        <w:rPr>
          <w:rFonts w:ascii="Times New Roman" w:hAnsi="Times New Roman" w:cs="Times New Roman"/>
          <w:sz w:val="28"/>
          <w:szCs w:val="28"/>
        </w:rPr>
        <w:t xml:space="preserve"> «Невыясненные поступления, зачисляемые в бюджеты сельских поселений»;</w:t>
      </w:r>
    </w:p>
    <w:p w:rsidR="00C022F6" w:rsidRPr="00425D5C" w:rsidRDefault="00C022F6" w:rsidP="00C022F6">
      <w:pPr>
        <w:spacing w:after="0" w:line="240" w:lineRule="auto"/>
        <w:jc w:val="both"/>
        <w:rPr>
          <w:rFonts w:ascii="Times New Roman" w:hAnsi="Times New Roman" w:cs="Times New Roman"/>
          <w:sz w:val="28"/>
          <w:szCs w:val="28"/>
        </w:rPr>
      </w:pPr>
    </w:p>
    <w:p w:rsidR="00425D5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951 1 17 05050 10 0000 180</w:t>
      </w:r>
      <w:r w:rsidRPr="00425D5C">
        <w:rPr>
          <w:rFonts w:ascii="Times New Roman" w:hAnsi="Times New Roman" w:cs="Times New Roman"/>
          <w:sz w:val="28"/>
          <w:szCs w:val="28"/>
        </w:rPr>
        <w:t xml:space="preserve"> «Прочие неналоговые доходы бюджетов сельских поселений»;</w:t>
      </w:r>
    </w:p>
    <w:p w:rsidR="00C022F6" w:rsidRPr="00425D5C" w:rsidRDefault="00C022F6" w:rsidP="00C022F6">
      <w:pPr>
        <w:spacing w:after="0" w:line="240" w:lineRule="auto"/>
        <w:jc w:val="both"/>
        <w:rPr>
          <w:rFonts w:ascii="Times New Roman" w:hAnsi="Times New Roman" w:cs="Times New Roman"/>
          <w:sz w:val="28"/>
          <w:szCs w:val="28"/>
        </w:rPr>
      </w:pPr>
    </w:p>
    <w:p w:rsidR="00425D5C" w:rsidRPr="00D276DC" w:rsidRDefault="00425D5C" w:rsidP="00C022F6">
      <w:pPr>
        <w:spacing w:after="0" w:line="240" w:lineRule="auto"/>
        <w:jc w:val="both"/>
        <w:rPr>
          <w:rFonts w:ascii="Times New Roman" w:hAnsi="Times New Roman" w:cs="Times New Roman"/>
          <w:sz w:val="28"/>
          <w:szCs w:val="28"/>
        </w:rPr>
      </w:pPr>
      <w:r w:rsidRPr="00425D5C">
        <w:rPr>
          <w:rFonts w:ascii="Times New Roman" w:hAnsi="Times New Roman" w:cs="Times New Roman"/>
          <w:b/>
          <w:sz w:val="28"/>
          <w:szCs w:val="28"/>
        </w:rPr>
        <w:t>951 2 08 05000 10 0000 1</w:t>
      </w:r>
      <w:r w:rsidR="00D276DC">
        <w:rPr>
          <w:rFonts w:ascii="Times New Roman" w:hAnsi="Times New Roman" w:cs="Times New Roman"/>
          <w:b/>
          <w:sz w:val="28"/>
          <w:szCs w:val="28"/>
        </w:rPr>
        <w:t>5</w:t>
      </w:r>
      <w:r w:rsidRPr="00425D5C">
        <w:rPr>
          <w:rFonts w:ascii="Times New Roman" w:hAnsi="Times New Roman" w:cs="Times New Roman"/>
          <w:b/>
          <w:sz w:val="28"/>
          <w:szCs w:val="28"/>
        </w:rPr>
        <w:t>0</w:t>
      </w:r>
      <w:r w:rsidR="00D276DC">
        <w:rPr>
          <w:rFonts w:ascii="Times New Roman" w:hAnsi="Times New Roman" w:cs="Times New Roman"/>
          <w:b/>
          <w:sz w:val="28"/>
          <w:szCs w:val="28"/>
        </w:rPr>
        <w:t xml:space="preserve"> </w:t>
      </w:r>
      <w:r w:rsidR="00D276DC" w:rsidRPr="00D276DC">
        <w:rPr>
          <w:rFonts w:ascii="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sidR="00D276DC">
        <w:rPr>
          <w:rFonts w:ascii="Times New Roman" w:hAnsi="Times New Roman" w:cs="Times New Roman"/>
          <w:sz w:val="28"/>
          <w:szCs w:val="28"/>
        </w:rPr>
        <w:t>».</w:t>
      </w:r>
    </w:p>
    <w:p w:rsidR="00640A78" w:rsidRPr="00425D5C" w:rsidRDefault="00640A78" w:rsidP="00C022F6">
      <w:pPr>
        <w:pStyle w:val="11"/>
        <w:jc w:val="both"/>
        <w:rPr>
          <w:rFonts w:ascii="Times New Roman" w:hAnsi="Times New Roman"/>
          <w:sz w:val="28"/>
          <w:szCs w:val="28"/>
        </w:rPr>
      </w:pPr>
    </w:p>
    <w:p w:rsidR="00640A78" w:rsidRPr="00425D5C" w:rsidRDefault="00640A78" w:rsidP="00C022F6">
      <w:pPr>
        <w:pStyle w:val="11"/>
        <w:jc w:val="both"/>
        <w:rPr>
          <w:rFonts w:ascii="Times New Roman" w:hAnsi="Times New Roman"/>
          <w:sz w:val="28"/>
          <w:szCs w:val="28"/>
        </w:rPr>
      </w:pPr>
    </w:p>
    <w:p w:rsidR="00640A78" w:rsidRPr="00425D5C" w:rsidRDefault="00640A78" w:rsidP="00C022F6">
      <w:pPr>
        <w:pStyle w:val="11"/>
        <w:jc w:val="both"/>
        <w:rPr>
          <w:rFonts w:ascii="Times New Roman" w:hAnsi="Times New Roman"/>
          <w:sz w:val="28"/>
          <w:szCs w:val="28"/>
        </w:rPr>
      </w:pPr>
    </w:p>
    <w:p w:rsidR="00640A78" w:rsidRPr="00425D5C" w:rsidRDefault="00640A78" w:rsidP="00C022F6">
      <w:pPr>
        <w:pStyle w:val="11"/>
        <w:jc w:val="both"/>
        <w:rPr>
          <w:rFonts w:ascii="Times New Roman" w:hAnsi="Times New Roman"/>
          <w:sz w:val="28"/>
          <w:szCs w:val="28"/>
        </w:rPr>
      </w:pPr>
    </w:p>
    <w:p w:rsidR="00640A78" w:rsidRPr="00425D5C" w:rsidRDefault="00640A78" w:rsidP="00C022F6">
      <w:pPr>
        <w:pStyle w:val="11"/>
        <w:jc w:val="both"/>
        <w:rPr>
          <w:rFonts w:ascii="Times New Roman" w:hAnsi="Times New Roman"/>
          <w:sz w:val="28"/>
          <w:szCs w:val="28"/>
        </w:rPr>
      </w:pPr>
    </w:p>
    <w:p w:rsidR="00640A78" w:rsidRPr="00425D5C" w:rsidRDefault="00640A78" w:rsidP="00C022F6">
      <w:pPr>
        <w:pStyle w:val="11"/>
        <w:jc w:val="both"/>
        <w:rPr>
          <w:rFonts w:ascii="Times New Roman" w:hAnsi="Times New Roman"/>
          <w:sz w:val="28"/>
          <w:szCs w:val="28"/>
        </w:rPr>
      </w:pPr>
    </w:p>
    <w:p w:rsidR="00640A78" w:rsidRPr="00425D5C" w:rsidRDefault="00640A78" w:rsidP="00C022F6">
      <w:pPr>
        <w:pStyle w:val="11"/>
        <w:jc w:val="both"/>
        <w:rPr>
          <w:rFonts w:ascii="Times New Roman" w:hAnsi="Times New Roman"/>
          <w:sz w:val="28"/>
          <w:szCs w:val="28"/>
        </w:rPr>
      </w:pPr>
    </w:p>
    <w:p w:rsidR="00640A78" w:rsidRPr="00425D5C" w:rsidRDefault="00640A78" w:rsidP="00C022F6">
      <w:pPr>
        <w:pStyle w:val="11"/>
        <w:jc w:val="both"/>
        <w:rPr>
          <w:rFonts w:ascii="Times New Roman" w:hAnsi="Times New Roman"/>
          <w:sz w:val="28"/>
          <w:szCs w:val="28"/>
        </w:rPr>
      </w:pPr>
    </w:p>
    <w:p w:rsidR="00640A78" w:rsidRPr="00425D5C" w:rsidRDefault="00640A78" w:rsidP="00C022F6">
      <w:pPr>
        <w:pStyle w:val="11"/>
        <w:jc w:val="both"/>
        <w:rPr>
          <w:rFonts w:ascii="Times New Roman" w:hAnsi="Times New Roman"/>
          <w:sz w:val="28"/>
          <w:szCs w:val="28"/>
        </w:rPr>
      </w:pPr>
    </w:p>
    <w:p w:rsidR="00640A78" w:rsidRPr="00425D5C" w:rsidRDefault="00640A78" w:rsidP="00640A78">
      <w:pPr>
        <w:pStyle w:val="11"/>
        <w:rPr>
          <w:rFonts w:ascii="Times New Roman" w:hAnsi="Times New Roman"/>
          <w:sz w:val="28"/>
          <w:szCs w:val="28"/>
        </w:rPr>
      </w:pPr>
    </w:p>
    <w:p w:rsidR="00640A78" w:rsidRPr="00425D5C" w:rsidRDefault="00640A78" w:rsidP="00C016CD">
      <w:pPr>
        <w:pStyle w:val="a9"/>
        <w:rPr>
          <w:rFonts w:ascii="Times New Roman" w:hAnsi="Times New Roman" w:cs="Times New Roman"/>
          <w:b/>
          <w:sz w:val="28"/>
          <w:szCs w:val="28"/>
        </w:rPr>
      </w:pPr>
    </w:p>
    <w:sectPr w:rsidR="00640A78" w:rsidRPr="00425D5C" w:rsidSect="00C022F6">
      <w:footerReference w:type="default" r:id="rId9"/>
      <w:pgSz w:w="11906" w:h="16838"/>
      <w:pgMar w:top="567" w:right="851" w:bottom="567"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FF9" w:rsidRDefault="00EE5FF9" w:rsidP="00EB6F63">
      <w:pPr>
        <w:spacing w:after="0" w:line="240" w:lineRule="auto"/>
      </w:pPr>
      <w:r>
        <w:separator/>
      </w:r>
    </w:p>
  </w:endnote>
  <w:endnote w:type="continuationSeparator" w:id="1">
    <w:p w:rsidR="00EE5FF9" w:rsidRDefault="00EE5FF9" w:rsidP="00EB6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02" w:rsidRDefault="00EE5FF9" w:rsidP="00EF3BE2">
    <w:pPr>
      <w:pStyle w:val="ae"/>
    </w:pPr>
  </w:p>
  <w:p w:rsidR="00C022F6" w:rsidRPr="00C022F6" w:rsidRDefault="00C022F6" w:rsidP="00EF3BE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FF9" w:rsidRDefault="00EE5FF9" w:rsidP="00EB6F63">
      <w:pPr>
        <w:spacing w:after="0" w:line="240" w:lineRule="auto"/>
      </w:pPr>
      <w:r>
        <w:separator/>
      </w:r>
    </w:p>
  </w:footnote>
  <w:footnote w:type="continuationSeparator" w:id="1">
    <w:p w:rsidR="00EE5FF9" w:rsidRDefault="00EE5FF9" w:rsidP="00EB6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2577D5"/>
    <w:multiLevelType w:val="hybridMultilevel"/>
    <w:tmpl w:val="D2FA8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1413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8541A3"/>
    <w:multiLevelType w:val="hybridMultilevel"/>
    <w:tmpl w:val="ACC46BF4"/>
    <w:lvl w:ilvl="0" w:tplc="05A03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8C5EDB"/>
    <w:multiLevelType w:val="multilevel"/>
    <w:tmpl w:val="4F70EF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B883269"/>
    <w:multiLevelType w:val="hybridMultilevel"/>
    <w:tmpl w:val="B0203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91BF9"/>
    <w:multiLevelType w:val="hybridMultilevel"/>
    <w:tmpl w:val="CA6E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CD1C82"/>
    <w:multiLevelType w:val="hybridMultilevel"/>
    <w:tmpl w:val="B43E21FA"/>
    <w:lvl w:ilvl="0" w:tplc="99943C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3E84B8C"/>
    <w:multiLevelType w:val="hybridMultilevel"/>
    <w:tmpl w:val="A404CDA6"/>
    <w:lvl w:ilvl="0" w:tplc="16669682">
      <w:start w:val="1"/>
      <w:numFmt w:val="decimal"/>
      <w:lvlText w:val="%1."/>
      <w:lvlJc w:val="left"/>
      <w:pPr>
        <w:ind w:left="915" w:hanging="390"/>
      </w:pPr>
      <w:rPr>
        <w:rFonts w:eastAsia="Times New Roman" w:cs="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7"/>
  </w:num>
  <w:num w:numId="2">
    <w:abstractNumId w:val="6"/>
  </w:num>
  <w:num w:numId="3">
    <w:abstractNumId w:val="4"/>
  </w:num>
  <w:num w:numId="4">
    <w:abstractNumId w:va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5BDD"/>
    <w:rsid w:val="000001BF"/>
    <w:rsid w:val="00001C7A"/>
    <w:rsid w:val="000406F4"/>
    <w:rsid w:val="00042EC0"/>
    <w:rsid w:val="00047B69"/>
    <w:rsid w:val="0006133E"/>
    <w:rsid w:val="000A0422"/>
    <w:rsid w:val="000A55B3"/>
    <w:rsid w:val="000B3C41"/>
    <w:rsid w:val="000E758B"/>
    <w:rsid w:val="00114FBF"/>
    <w:rsid w:val="001402B9"/>
    <w:rsid w:val="001403DC"/>
    <w:rsid w:val="00166DB0"/>
    <w:rsid w:val="00192EB0"/>
    <w:rsid w:val="001A00BE"/>
    <w:rsid w:val="001A23AA"/>
    <w:rsid w:val="001B1EBC"/>
    <w:rsid w:val="001B37C3"/>
    <w:rsid w:val="001E1EF5"/>
    <w:rsid w:val="001F39E1"/>
    <w:rsid w:val="001F59AA"/>
    <w:rsid w:val="00211607"/>
    <w:rsid w:val="00224EA2"/>
    <w:rsid w:val="00246DF1"/>
    <w:rsid w:val="002618A7"/>
    <w:rsid w:val="002633C7"/>
    <w:rsid w:val="002664EE"/>
    <w:rsid w:val="00275599"/>
    <w:rsid w:val="002860C9"/>
    <w:rsid w:val="002873DB"/>
    <w:rsid w:val="002909CB"/>
    <w:rsid w:val="002A4B59"/>
    <w:rsid w:val="002D3D72"/>
    <w:rsid w:val="00324A6E"/>
    <w:rsid w:val="00336D05"/>
    <w:rsid w:val="00347233"/>
    <w:rsid w:val="00352706"/>
    <w:rsid w:val="00361622"/>
    <w:rsid w:val="003715C8"/>
    <w:rsid w:val="00376358"/>
    <w:rsid w:val="00382BE6"/>
    <w:rsid w:val="00393B1C"/>
    <w:rsid w:val="003952BA"/>
    <w:rsid w:val="003A7027"/>
    <w:rsid w:val="003C0923"/>
    <w:rsid w:val="00425D5C"/>
    <w:rsid w:val="00430CAF"/>
    <w:rsid w:val="004357B6"/>
    <w:rsid w:val="0045198C"/>
    <w:rsid w:val="004607E0"/>
    <w:rsid w:val="004D2231"/>
    <w:rsid w:val="004F1F20"/>
    <w:rsid w:val="00523E09"/>
    <w:rsid w:val="00533328"/>
    <w:rsid w:val="00550258"/>
    <w:rsid w:val="005574A9"/>
    <w:rsid w:val="005645A7"/>
    <w:rsid w:val="00592281"/>
    <w:rsid w:val="005B242E"/>
    <w:rsid w:val="005B6ECF"/>
    <w:rsid w:val="005C3FE9"/>
    <w:rsid w:val="005C4BCA"/>
    <w:rsid w:val="005C65C5"/>
    <w:rsid w:val="005D6A63"/>
    <w:rsid w:val="005E7E3C"/>
    <w:rsid w:val="006312F2"/>
    <w:rsid w:val="00640A78"/>
    <w:rsid w:val="00657458"/>
    <w:rsid w:val="00677791"/>
    <w:rsid w:val="0068236A"/>
    <w:rsid w:val="006D0E53"/>
    <w:rsid w:val="006F3D47"/>
    <w:rsid w:val="006F5F79"/>
    <w:rsid w:val="007036D7"/>
    <w:rsid w:val="0071689E"/>
    <w:rsid w:val="0074129C"/>
    <w:rsid w:val="00754DD5"/>
    <w:rsid w:val="007A18B9"/>
    <w:rsid w:val="007C0877"/>
    <w:rsid w:val="007D777B"/>
    <w:rsid w:val="007E07D4"/>
    <w:rsid w:val="007F392A"/>
    <w:rsid w:val="007F4DD7"/>
    <w:rsid w:val="00836F2B"/>
    <w:rsid w:val="0087671D"/>
    <w:rsid w:val="00890323"/>
    <w:rsid w:val="00894379"/>
    <w:rsid w:val="008958E6"/>
    <w:rsid w:val="008A50F7"/>
    <w:rsid w:val="009061AB"/>
    <w:rsid w:val="00910546"/>
    <w:rsid w:val="00924A2E"/>
    <w:rsid w:val="009336E6"/>
    <w:rsid w:val="00952043"/>
    <w:rsid w:val="00961176"/>
    <w:rsid w:val="009616A8"/>
    <w:rsid w:val="00963D21"/>
    <w:rsid w:val="0098229A"/>
    <w:rsid w:val="0098540D"/>
    <w:rsid w:val="009B3A43"/>
    <w:rsid w:val="009C5026"/>
    <w:rsid w:val="009E23B5"/>
    <w:rsid w:val="00A02F5B"/>
    <w:rsid w:val="00A25C1E"/>
    <w:rsid w:val="00A37E53"/>
    <w:rsid w:val="00A7617A"/>
    <w:rsid w:val="00A85B5B"/>
    <w:rsid w:val="00AD7F65"/>
    <w:rsid w:val="00AD7F7E"/>
    <w:rsid w:val="00B17617"/>
    <w:rsid w:val="00B2491D"/>
    <w:rsid w:val="00B44ED9"/>
    <w:rsid w:val="00B50C72"/>
    <w:rsid w:val="00B53504"/>
    <w:rsid w:val="00B76CBE"/>
    <w:rsid w:val="00B8605B"/>
    <w:rsid w:val="00BA104F"/>
    <w:rsid w:val="00BB1E97"/>
    <w:rsid w:val="00BC3EA1"/>
    <w:rsid w:val="00C016CD"/>
    <w:rsid w:val="00C022F6"/>
    <w:rsid w:val="00C12ECA"/>
    <w:rsid w:val="00C16C49"/>
    <w:rsid w:val="00C3113E"/>
    <w:rsid w:val="00C454F7"/>
    <w:rsid w:val="00C50EE2"/>
    <w:rsid w:val="00C55BDD"/>
    <w:rsid w:val="00C61BC4"/>
    <w:rsid w:val="00C621E1"/>
    <w:rsid w:val="00C627EF"/>
    <w:rsid w:val="00C874D2"/>
    <w:rsid w:val="00C96BC0"/>
    <w:rsid w:val="00CA2EE5"/>
    <w:rsid w:val="00CB4786"/>
    <w:rsid w:val="00CD7DDD"/>
    <w:rsid w:val="00CE69D9"/>
    <w:rsid w:val="00CF1F2A"/>
    <w:rsid w:val="00D02C31"/>
    <w:rsid w:val="00D276DC"/>
    <w:rsid w:val="00D36AC2"/>
    <w:rsid w:val="00D87758"/>
    <w:rsid w:val="00D9293A"/>
    <w:rsid w:val="00DC335C"/>
    <w:rsid w:val="00DE1A61"/>
    <w:rsid w:val="00DE3543"/>
    <w:rsid w:val="00E20A6C"/>
    <w:rsid w:val="00E21635"/>
    <w:rsid w:val="00E27A46"/>
    <w:rsid w:val="00E36774"/>
    <w:rsid w:val="00E440CB"/>
    <w:rsid w:val="00E45010"/>
    <w:rsid w:val="00E7108C"/>
    <w:rsid w:val="00E723C1"/>
    <w:rsid w:val="00E74788"/>
    <w:rsid w:val="00E93806"/>
    <w:rsid w:val="00E94A66"/>
    <w:rsid w:val="00EA4168"/>
    <w:rsid w:val="00EA768C"/>
    <w:rsid w:val="00EB4CDF"/>
    <w:rsid w:val="00EB6F63"/>
    <w:rsid w:val="00EE5FF9"/>
    <w:rsid w:val="00F26D04"/>
    <w:rsid w:val="00F575D6"/>
    <w:rsid w:val="00F6081C"/>
    <w:rsid w:val="00F6681F"/>
    <w:rsid w:val="00FC3195"/>
    <w:rsid w:val="00FC3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3C"/>
  </w:style>
  <w:style w:type="paragraph" w:styleId="1">
    <w:name w:val="heading 1"/>
    <w:basedOn w:val="a"/>
    <w:next w:val="a"/>
    <w:link w:val="10"/>
    <w:uiPriority w:val="9"/>
    <w:qFormat/>
    <w:rsid w:val="00FC3BD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DC335C"/>
    <w:pPr>
      <w:keepNext/>
      <w:spacing w:before="240" w:after="60" w:line="240" w:lineRule="auto"/>
      <w:outlineLvl w:val="3"/>
    </w:pPr>
    <w:rPr>
      <w:rFonts w:ascii="Calibri" w:eastAsia="Times New Roman" w:hAnsi="Calibri" w:cs="Times New Roman"/>
      <w:b/>
      <w:bCs/>
      <w:sz w:val="28"/>
      <w:szCs w:val="28"/>
    </w:rPr>
  </w:style>
  <w:style w:type="paragraph" w:styleId="7">
    <w:name w:val="heading 7"/>
    <w:basedOn w:val="a"/>
    <w:next w:val="a"/>
    <w:link w:val="70"/>
    <w:semiHidden/>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5BD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55BDD"/>
    <w:rPr>
      <w:rFonts w:ascii="Times New Roman" w:eastAsia="Times New Roman" w:hAnsi="Times New Roman" w:cs="Times New Roman"/>
      <w:sz w:val="28"/>
      <w:szCs w:val="24"/>
    </w:rPr>
  </w:style>
  <w:style w:type="character" w:customStyle="1" w:styleId="70">
    <w:name w:val="Заголовок 7 Знак"/>
    <w:basedOn w:val="a0"/>
    <w:link w:val="7"/>
    <w:semiHidden/>
    <w:rsid w:val="00C55BDD"/>
    <w:rPr>
      <w:rFonts w:ascii="Times New Roman" w:eastAsia="Times New Roman" w:hAnsi="Times New Roman" w:cs="Times New Roman"/>
      <w:sz w:val="28"/>
      <w:szCs w:val="20"/>
    </w:rPr>
  </w:style>
  <w:style w:type="table" w:styleId="a3">
    <w:name w:val="Table Grid"/>
    <w:basedOn w:val="a1"/>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16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49"/>
    <w:rPr>
      <w:rFonts w:ascii="Tahoma" w:hAnsi="Tahoma" w:cs="Tahoma"/>
      <w:sz w:val="16"/>
      <w:szCs w:val="16"/>
    </w:rPr>
  </w:style>
  <w:style w:type="paragraph" w:customStyle="1" w:styleId="Default">
    <w:name w:val="Default"/>
    <w:rsid w:val="00C627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1"/>
    <w:qFormat/>
    <w:rsid w:val="00C627EF"/>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FC3BD7"/>
    <w:rPr>
      <w:rFonts w:asciiTheme="majorHAnsi" w:eastAsiaTheme="majorEastAsia" w:hAnsiTheme="majorHAnsi" w:cstheme="majorBidi"/>
      <w:color w:val="365F91" w:themeColor="accent1" w:themeShade="BF"/>
      <w:sz w:val="32"/>
      <w:szCs w:val="32"/>
    </w:rPr>
  </w:style>
  <w:style w:type="paragraph" w:customStyle="1" w:styleId="Postan">
    <w:name w:val="Postan"/>
    <w:basedOn w:val="a"/>
    <w:rsid w:val="00FC3BD7"/>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rsid w:val="002633C7"/>
    <w:pPr>
      <w:spacing w:after="0" w:line="240" w:lineRule="auto"/>
      <w:ind w:firstLine="720"/>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rsid w:val="002633C7"/>
    <w:rPr>
      <w:rFonts w:ascii="Times New Roman" w:eastAsia="Times New Roman" w:hAnsi="Times New Roman" w:cs="Times New Roman"/>
      <w:sz w:val="28"/>
      <w:szCs w:val="28"/>
    </w:rPr>
  </w:style>
  <w:style w:type="paragraph" w:styleId="a9">
    <w:name w:val="Body Text"/>
    <w:basedOn w:val="a"/>
    <w:link w:val="aa"/>
    <w:uiPriority w:val="99"/>
    <w:semiHidden/>
    <w:unhideWhenUsed/>
    <w:rsid w:val="005C4BCA"/>
    <w:pPr>
      <w:spacing w:after="120"/>
    </w:pPr>
  </w:style>
  <w:style w:type="character" w:customStyle="1" w:styleId="aa">
    <w:name w:val="Основной текст Знак"/>
    <w:basedOn w:val="a0"/>
    <w:link w:val="a9"/>
    <w:uiPriority w:val="99"/>
    <w:semiHidden/>
    <w:rsid w:val="005C4BCA"/>
  </w:style>
  <w:style w:type="paragraph" w:customStyle="1" w:styleId="11">
    <w:name w:val="Без интервала1"/>
    <w:rsid w:val="00324A6E"/>
    <w:pPr>
      <w:spacing w:after="0" w:line="240" w:lineRule="auto"/>
    </w:pPr>
    <w:rPr>
      <w:rFonts w:ascii="Calibri" w:eastAsia="Times New Roman" w:hAnsi="Calibri" w:cs="Times New Roman"/>
      <w:lang w:eastAsia="en-US"/>
    </w:rPr>
  </w:style>
  <w:style w:type="paragraph" w:styleId="21">
    <w:name w:val="Body Text 2"/>
    <w:basedOn w:val="a"/>
    <w:link w:val="22"/>
    <w:rsid w:val="00324A6E"/>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324A6E"/>
    <w:rPr>
      <w:rFonts w:ascii="Calibri" w:eastAsia="Times New Roman" w:hAnsi="Calibri" w:cs="Times New Roman"/>
      <w:lang w:eastAsia="en-US"/>
    </w:rPr>
  </w:style>
  <w:style w:type="paragraph" w:customStyle="1" w:styleId="ConsPlusNonformat">
    <w:name w:val="ConsPlusNonformat"/>
    <w:rsid w:val="006312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312F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2">
    <w:name w:val="Style2"/>
    <w:basedOn w:val="a"/>
    <w:uiPriority w:val="99"/>
    <w:rsid w:val="00F6681F"/>
    <w:pPr>
      <w:widowControl w:val="0"/>
      <w:autoSpaceDE w:val="0"/>
      <w:autoSpaceDN w:val="0"/>
      <w:adjustRightInd w:val="0"/>
      <w:spacing w:after="0" w:line="302"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F6681F"/>
    <w:pPr>
      <w:widowControl w:val="0"/>
      <w:autoSpaceDE w:val="0"/>
      <w:autoSpaceDN w:val="0"/>
      <w:adjustRightInd w:val="0"/>
      <w:spacing w:after="0" w:line="302" w:lineRule="exact"/>
      <w:ind w:firstLine="653"/>
      <w:jc w:val="both"/>
    </w:pPr>
    <w:rPr>
      <w:rFonts w:ascii="Times New Roman" w:eastAsia="Times New Roman" w:hAnsi="Times New Roman" w:cs="Times New Roman"/>
      <w:sz w:val="24"/>
      <w:szCs w:val="24"/>
    </w:rPr>
  </w:style>
  <w:style w:type="paragraph" w:customStyle="1" w:styleId="Style8">
    <w:name w:val="Style8"/>
    <w:basedOn w:val="a"/>
    <w:uiPriority w:val="99"/>
    <w:rsid w:val="00F6681F"/>
    <w:pPr>
      <w:widowControl w:val="0"/>
      <w:autoSpaceDE w:val="0"/>
      <w:autoSpaceDN w:val="0"/>
      <w:adjustRightInd w:val="0"/>
      <w:spacing w:after="0" w:line="305" w:lineRule="exact"/>
    </w:pPr>
    <w:rPr>
      <w:rFonts w:ascii="Times New Roman" w:eastAsia="Times New Roman" w:hAnsi="Times New Roman" w:cs="Times New Roman"/>
      <w:sz w:val="24"/>
      <w:szCs w:val="24"/>
    </w:rPr>
  </w:style>
  <w:style w:type="paragraph" w:customStyle="1" w:styleId="Style9">
    <w:name w:val="Style9"/>
    <w:basedOn w:val="a"/>
    <w:uiPriority w:val="99"/>
    <w:rsid w:val="00F6681F"/>
    <w:pPr>
      <w:widowControl w:val="0"/>
      <w:autoSpaceDE w:val="0"/>
      <w:autoSpaceDN w:val="0"/>
      <w:adjustRightInd w:val="0"/>
      <w:spacing w:after="0" w:line="312" w:lineRule="exact"/>
      <w:ind w:hanging="355"/>
    </w:pPr>
    <w:rPr>
      <w:rFonts w:ascii="Times New Roman" w:eastAsia="Times New Roman" w:hAnsi="Times New Roman" w:cs="Times New Roman"/>
      <w:sz w:val="24"/>
      <w:szCs w:val="24"/>
    </w:rPr>
  </w:style>
  <w:style w:type="character" w:customStyle="1" w:styleId="FontStyle17">
    <w:name w:val="Font Style17"/>
    <w:basedOn w:val="a0"/>
    <w:uiPriority w:val="99"/>
    <w:rsid w:val="00F6681F"/>
    <w:rPr>
      <w:rFonts w:ascii="Times New Roman" w:hAnsi="Times New Roman" w:cs="Times New Roman"/>
      <w:sz w:val="26"/>
      <w:szCs w:val="26"/>
    </w:rPr>
  </w:style>
  <w:style w:type="paragraph" w:customStyle="1" w:styleId="12">
    <w:name w:val="Текст1"/>
    <w:basedOn w:val="a"/>
    <w:rsid w:val="00523E09"/>
    <w:pPr>
      <w:spacing w:after="0" w:line="240" w:lineRule="auto"/>
    </w:pPr>
    <w:rPr>
      <w:rFonts w:ascii="Courier New" w:eastAsia="Times New Roman" w:hAnsi="Courier New" w:cs="Times New Roman"/>
      <w:sz w:val="20"/>
      <w:szCs w:val="20"/>
    </w:rPr>
  </w:style>
  <w:style w:type="paragraph" w:customStyle="1" w:styleId="ConsPlusNormal">
    <w:name w:val="ConsPlusNormal"/>
    <w:rsid w:val="00523E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523E09"/>
    <w:pPr>
      <w:widowControl w:val="0"/>
      <w:spacing w:after="0" w:line="240" w:lineRule="auto"/>
    </w:pPr>
    <w:rPr>
      <w:rFonts w:ascii="Arial" w:eastAsia="Times New Roman" w:hAnsi="Arial" w:cs="Times New Roman"/>
      <w:b/>
      <w:sz w:val="16"/>
      <w:szCs w:val="20"/>
    </w:rPr>
  </w:style>
  <w:style w:type="paragraph" w:customStyle="1" w:styleId="ConsNormal">
    <w:name w:val="ConsNormal"/>
    <w:rsid w:val="00523E09"/>
    <w:pPr>
      <w:widowControl w:val="0"/>
      <w:spacing w:after="0" w:line="240" w:lineRule="auto"/>
      <w:ind w:firstLine="720"/>
    </w:pPr>
    <w:rPr>
      <w:rFonts w:ascii="Arial" w:eastAsia="Times New Roman" w:hAnsi="Arial" w:cs="Times New Roman"/>
      <w:sz w:val="16"/>
      <w:szCs w:val="20"/>
    </w:rPr>
  </w:style>
  <w:style w:type="character" w:styleId="ab">
    <w:name w:val="Strong"/>
    <w:qFormat/>
    <w:rsid w:val="007036D7"/>
    <w:rPr>
      <w:b/>
      <w:bCs/>
    </w:rPr>
  </w:style>
  <w:style w:type="paragraph" w:styleId="ac">
    <w:name w:val="List Paragraph"/>
    <w:basedOn w:val="a"/>
    <w:link w:val="ad"/>
    <w:uiPriority w:val="34"/>
    <w:qFormat/>
    <w:rsid w:val="009616A8"/>
    <w:pPr>
      <w:ind w:left="720"/>
      <w:contextualSpacing/>
    </w:pPr>
  </w:style>
  <w:style w:type="paragraph" w:customStyle="1" w:styleId="CM12">
    <w:name w:val="CM12"/>
    <w:basedOn w:val="Default"/>
    <w:next w:val="Default"/>
    <w:rsid w:val="00D02C31"/>
    <w:pPr>
      <w:widowControl w:val="0"/>
      <w:spacing w:after="418"/>
    </w:pPr>
    <w:rPr>
      <w:rFonts w:ascii="Times-New-Roman,Bold" w:eastAsia="Times New Roman" w:hAnsi="Times-New-Roman,Bold" w:cs="Times-New-Roman,Bold"/>
      <w:color w:val="auto"/>
    </w:rPr>
  </w:style>
  <w:style w:type="paragraph" w:customStyle="1" w:styleId="CM13">
    <w:name w:val="CM13"/>
    <w:basedOn w:val="Default"/>
    <w:next w:val="Default"/>
    <w:rsid w:val="00D02C31"/>
    <w:pPr>
      <w:widowControl w:val="0"/>
      <w:spacing w:after="700"/>
    </w:pPr>
    <w:rPr>
      <w:rFonts w:ascii="Times-New-Roman,Bold" w:eastAsia="Times New Roman" w:hAnsi="Times-New-Roman,Bold" w:cs="Times-New-Roman,Bold"/>
      <w:color w:val="auto"/>
    </w:rPr>
  </w:style>
  <w:style w:type="paragraph" w:customStyle="1" w:styleId="CM15">
    <w:name w:val="CM15"/>
    <w:basedOn w:val="Default"/>
    <w:next w:val="Default"/>
    <w:rsid w:val="00D02C31"/>
    <w:pPr>
      <w:widowControl w:val="0"/>
      <w:spacing w:after="150"/>
    </w:pPr>
    <w:rPr>
      <w:rFonts w:ascii="Times-New-Roman,Bold" w:eastAsia="Times New Roman" w:hAnsi="Times-New-Roman,Bold" w:cs="Times-New-Roman,Bold"/>
      <w:color w:val="auto"/>
    </w:rPr>
  </w:style>
  <w:style w:type="character" w:customStyle="1" w:styleId="ad">
    <w:name w:val="Абзац списка Знак"/>
    <w:link w:val="ac"/>
    <w:uiPriority w:val="34"/>
    <w:locked/>
    <w:rsid w:val="00FC3195"/>
  </w:style>
  <w:style w:type="character" w:customStyle="1" w:styleId="CharStyle10">
    <w:name w:val="Char Style 10"/>
    <w:link w:val="Style90"/>
    <w:uiPriority w:val="99"/>
    <w:locked/>
    <w:rsid w:val="00FC3195"/>
    <w:rPr>
      <w:sz w:val="26"/>
      <w:szCs w:val="26"/>
      <w:shd w:val="clear" w:color="auto" w:fill="FFFFFF"/>
    </w:rPr>
  </w:style>
  <w:style w:type="paragraph" w:customStyle="1" w:styleId="Style90">
    <w:name w:val="Style 9"/>
    <w:basedOn w:val="a"/>
    <w:link w:val="CharStyle10"/>
    <w:uiPriority w:val="99"/>
    <w:rsid w:val="00FC3195"/>
    <w:pPr>
      <w:widowControl w:val="0"/>
      <w:shd w:val="clear" w:color="auto" w:fill="FFFFFF"/>
      <w:spacing w:before="540" w:after="0" w:line="312" w:lineRule="exact"/>
      <w:jc w:val="both"/>
    </w:pPr>
    <w:rPr>
      <w:sz w:val="26"/>
      <w:szCs w:val="26"/>
    </w:rPr>
  </w:style>
  <w:style w:type="paragraph" w:styleId="ae">
    <w:name w:val="footer"/>
    <w:basedOn w:val="a"/>
    <w:link w:val="af"/>
    <w:uiPriority w:val="99"/>
    <w:rsid w:val="00C016C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C016CD"/>
    <w:rPr>
      <w:rFonts w:ascii="Times New Roman" w:eastAsia="Times New Roman" w:hAnsi="Times New Roman" w:cs="Times New Roman"/>
      <w:sz w:val="20"/>
      <w:szCs w:val="20"/>
    </w:rPr>
  </w:style>
  <w:style w:type="character" w:styleId="af0">
    <w:name w:val="page number"/>
    <w:basedOn w:val="a0"/>
    <w:rsid w:val="00C016CD"/>
  </w:style>
  <w:style w:type="character" w:customStyle="1" w:styleId="40">
    <w:name w:val="Заголовок 4 Знак"/>
    <w:basedOn w:val="a0"/>
    <w:link w:val="4"/>
    <w:semiHidden/>
    <w:rsid w:val="00DC335C"/>
    <w:rPr>
      <w:rFonts w:ascii="Calibri" w:eastAsia="Times New Roman" w:hAnsi="Calibri" w:cs="Times New Roman"/>
      <w:b/>
      <w:bCs/>
      <w:sz w:val="28"/>
      <w:szCs w:val="28"/>
    </w:rPr>
  </w:style>
  <w:style w:type="character" w:customStyle="1" w:styleId="31">
    <w:name w:val="Основной текст (3)_"/>
    <w:basedOn w:val="a0"/>
    <w:link w:val="32"/>
    <w:locked/>
    <w:rsid w:val="00DC335C"/>
    <w:rPr>
      <w:shd w:val="clear" w:color="auto" w:fill="FFFFFF"/>
    </w:rPr>
  </w:style>
  <w:style w:type="paragraph" w:customStyle="1" w:styleId="32">
    <w:name w:val="Основной текст (3)"/>
    <w:basedOn w:val="a"/>
    <w:link w:val="31"/>
    <w:rsid w:val="00DC335C"/>
    <w:pPr>
      <w:shd w:val="clear" w:color="auto" w:fill="FFFFFF"/>
      <w:spacing w:after="0" w:line="0" w:lineRule="atLeast"/>
    </w:pPr>
  </w:style>
  <w:style w:type="paragraph" w:styleId="af1">
    <w:name w:val="header"/>
    <w:basedOn w:val="a"/>
    <w:link w:val="af2"/>
    <w:uiPriority w:val="99"/>
    <w:semiHidden/>
    <w:unhideWhenUsed/>
    <w:rsid w:val="00C022F6"/>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022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F044-FA8F-4D4B-9139-00D4BFFE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6</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90</cp:revision>
  <cp:lastPrinted>2017-11-13T11:38:00Z</cp:lastPrinted>
  <dcterms:created xsi:type="dcterms:W3CDTF">2015-11-12T11:25:00Z</dcterms:created>
  <dcterms:modified xsi:type="dcterms:W3CDTF">2019-01-10T07:25:00Z</dcterms:modified>
</cp:coreProperties>
</file>