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D" w:rsidRPr="00737C1C" w:rsidRDefault="005E352D" w:rsidP="0058795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E352D" w:rsidRPr="00737C1C" w:rsidRDefault="005E352D" w:rsidP="005E352D">
      <w:pPr>
        <w:keepNext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2D" w:rsidRPr="00737C1C" w:rsidRDefault="005E352D" w:rsidP="005E352D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7C1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352D" w:rsidRPr="00737C1C" w:rsidRDefault="005E352D" w:rsidP="005E352D">
      <w:pPr>
        <w:keepNext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737C1C">
        <w:rPr>
          <w:rFonts w:ascii="Times New Roman" w:hAnsi="Times New Roman"/>
          <w:b/>
          <w:bCs/>
          <w:sz w:val="28"/>
          <w:szCs w:val="28"/>
        </w:rPr>
        <w:t>Ростовская область Тацинский район</w:t>
      </w:r>
    </w:p>
    <w:p w:rsidR="005E352D" w:rsidRPr="00737C1C" w:rsidRDefault="005E352D" w:rsidP="005E352D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7C1C">
        <w:rPr>
          <w:rFonts w:ascii="Times New Roman" w:hAnsi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5E352D" w:rsidRPr="00737C1C" w:rsidRDefault="005E352D" w:rsidP="005E352D">
      <w:pPr>
        <w:jc w:val="center"/>
        <w:rPr>
          <w:rFonts w:ascii="Times New Roman" w:hAnsi="Times New Roman"/>
          <w:b/>
          <w:sz w:val="28"/>
          <w:szCs w:val="28"/>
        </w:rPr>
      </w:pPr>
      <w:r w:rsidRPr="00737C1C">
        <w:rPr>
          <w:rFonts w:ascii="Times New Roman" w:hAnsi="Times New Roman"/>
          <w:b/>
          <w:sz w:val="28"/>
          <w:szCs w:val="28"/>
        </w:rPr>
        <w:t>Администрация Михайловского сельского поселения</w:t>
      </w:r>
    </w:p>
    <w:p w:rsidR="005E352D" w:rsidRPr="00737C1C" w:rsidRDefault="00B0506C" w:rsidP="005E352D">
      <w:pPr>
        <w:rPr>
          <w:rFonts w:ascii="Times New Roman" w:hAnsi="Times New Roman"/>
          <w:sz w:val="17"/>
          <w:szCs w:val="24"/>
        </w:rPr>
      </w:pPr>
      <w:r w:rsidRPr="00B0506C">
        <w:rPr>
          <w:rFonts w:ascii="Times New Roman" w:hAnsi="Times New Roman"/>
          <w:sz w:val="24"/>
          <w:szCs w:val="24"/>
        </w:rPr>
        <w:pict>
          <v:line id="_x0000_s1026" style="position:absolute;z-index:251658240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5E352D" w:rsidRPr="00737C1C" w:rsidRDefault="005E352D" w:rsidP="005E352D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Решение</w:t>
      </w:r>
    </w:p>
    <w:p w:rsidR="005E352D" w:rsidRPr="00737C1C" w:rsidRDefault="005E352D" w:rsidP="005E352D">
      <w:pPr>
        <w:jc w:val="both"/>
        <w:rPr>
          <w:rFonts w:ascii="Times New Roman" w:hAnsi="Times New Roman"/>
          <w:b/>
          <w:sz w:val="26"/>
          <w:szCs w:val="26"/>
        </w:rPr>
      </w:pPr>
    </w:p>
    <w:p w:rsidR="005E352D" w:rsidRPr="00737C1C" w:rsidRDefault="00D40773" w:rsidP="00D40773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28 декабря </w:t>
      </w:r>
      <w:r w:rsidR="005E352D">
        <w:rPr>
          <w:rFonts w:ascii="Times New Roman" w:hAnsi="Times New Roman"/>
          <w:b/>
          <w:sz w:val="28"/>
          <w:szCs w:val="24"/>
        </w:rPr>
        <w:t xml:space="preserve"> 2020</w:t>
      </w:r>
      <w:r w:rsidR="005E352D" w:rsidRPr="00737C1C">
        <w:rPr>
          <w:rFonts w:ascii="Times New Roman" w:hAnsi="Times New Roman"/>
          <w:b/>
          <w:sz w:val="28"/>
          <w:szCs w:val="24"/>
        </w:rPr>
        <w:t xml:space="preserve"> года         </w:t>
      </w:r>
      <w:r w:rsidR="005E352D">
        <w:rPr>
          <w:rFonts w:ascii="Times New Roman" w:hAnsi="Times New Roman"/>
          <w:b/>
          <w:sz w:val="28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5E352D">
        <w:rPr>
          <w:rFonts w:ascii="Times New Roman" w:hAnsi="Times New Roman"/>
          <w:b/>
          <w:sz w:val="28"/>
          <w:szCs w:val="24"/>
        </w:rPr>
        <w:t xml:space="preserve">   №</w:t>
      </w:r>
      <w:r>
        <w:rPr>
          <w:rFonts w:ascii="Times New Roman" w:hAnsi="Times New Roman"/>
          <w:b/>
          <w:sz w:val="28"/>
          <w:szCs w:val="24"/>
        </w:rPr>
        <w:t xml:space="preserve"> 192</w:t>
      </w:r>
      <w:r w:rsidR="005E352D">
        <w:rPr>
          <w:rFonts w:ascii="Times New Roman" w:hAnsi="Times New Roman"/>
          <w:b/>
          <w:sz w:val="28"/>
          <w:szCs w:val="24"/>
        </w:rPr>
        <w:t xml:space="preserve"> </w:t>
      </w:r>
      <w:r w:rsidR="005E352D" w:rsidRPr="00737C1C">
        <w:rPr>
          <w:rFonts w:ascii="Times New Roman" w:hAnsi="Times New Roman"/>
          <w:b/>
          <w:sz w:val="28"/>
          <w:szCs w:val="24"/>
        </w:rPr>
        <w:t xml:space="preserve">                                х. Михайлов</w:t>
      </w:r>
    </w:p>
    <w:p w:rsidR="005E352D" w:rsidRPr="00737C1C" w:rsidRDefault="005E352D" w:rsidP="005E35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E352D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порядке рассмотрения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заявлений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5E352D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муниципальных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служащих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5E352D" w:rsidRDefault="005E352D" w:rsidP="005E352D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Михайловского</w:t>
      </w:r>
      <w:r w:rsidRPr="00737C1C">
        <w:rPr>
          <w:rFonts w:ascii="Times New Roman" w:hAnsi="Times New Roman"/>
          <w:sz w:val="28"/>
        </w:rPr>
        <w:t xml:space="preserve"> сельского поселения</w:t>
      </w:r>
    </w:p>
    <w:p w:rsidR="005E352D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получении разрешения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представителя</w:t>
      </w:r>
    </w:p>
    <w:p w:rsidR="005E352D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нанимателя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/>
          <w:bCs/>
          <w:sz w:val="28"/>
          <w:szCs w:val="28"/>
        </w:rPr>
        <w:t>работодателя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/>
          <w:bCs/>
          <w:sz w:val="28"/>
          <w:szCs w:val="28"/>
        </w:rPr>
        <w:t xml:space="preserve">на участие </w:t>
      </w:r>
    </w:p>
    <w:p w:rsidR="005E352D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безвозмездной основе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в управлении </w:t>
      </w:r>
    </w:p>
    <w:p w:rsidR="005E352D" w:rsidRPr="00C77D58" w:rsidRDefault="005E352D" w:rsidP="005E352D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некоммерческой организацией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5E352D" w:rsidRPr="00737C1C" w:rsidRDefault="005E352D" w:rsidP="005E352D">
      <w:pPr>
        <w:ind w:left="-567"/>
        <w:rPr>
          <w:rFonts w:ascii="Times New Roman" w:hAnsi="Times New Roman"/>
          <w:sz w:val="28"/>
        </w:rPr>
      </w:pPr>
    </w:p>
    <w:p w:rsidR="005E352D" w:rsidRPr="00845616" w:rsidRDefault="005E352D" w:rsidP="005E35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Михайловского</w:t>
      </w:r>
      <w:r w:rsidRPr="00737C1C">
        <w:rPr>
          <w:rFonts w:ascii="Times New Roman" w:hAnsi="Times New Roman"/>
          <w:sz w:val="28"/>
        </w:rPr>
        <w:t xml:space="preserve"> сельского поселения,</w:t>
      </w:r>
      <w:r w:rsidR="00845616" w:rsidRPr="00845616">
        <w:rPr>
          <w:sz w:val="28"/>
          <w:szCs w:val="28"/>
        </w:rPr>
        <w:t xml:space="preserve"> </w:t>
      </w:r>
      <w:r w:rsidR="00845616" w:rsidRPr="00845616">
        <w:rPr>
          <w:rFonts w:ascii="Times New Roman" w:hAnsi="Times New Roman"/>
          <w:sz w:val="28"/>
          <w:szCs w:val="28"/>
        </w:rPr>
        <w:t>Собрание депутатов Михайловского сельского поселения</w:t>
      </w:r>
    </w:p>
    <w:p w:rsidR="005E352D" w:rsidRPr="00737C1C" w:rsidRDefault="005E352D" w:rsidP="005E352D">
      <w:pPr>
        <w:ind w:left="-567" w:firstLine="567"/>
        <w:jc w:val="both"/>
        <w:rPr>
          <w:rFonts w:ascii="Times New Roman" w:hAnsi="Times New Roman"/>
          <w:sz w:val="28"/>
        </w:rPr>
      </w:pPr>
    </w:p>
    <w:p w:rsidR="005E352D" w:rsidRPr="00737C1C" w:rsidRDefault="005E352D" w:rsidP="005E352D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</w:t>
      </w:r>
      <w:r w:rsidRPr="00737C1C">
        <w:rPr>
          <w:rFonts w:ascii="Times New Roman" w:hAnsi="Times New Roman"/>
          <w:sz w:val="28"/>
        </w:rPr>
        <w:t>:</w:t>
      </w:r>
    </w:p>
    <w:p w:rsidR="0081366B" w:rsidRDefault="0081366B" w:rsidP="008456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845616">
        <w:rPr>
          <w:rFonts w:ascii="Times New Roman" w:hAnsi="Times New Roman"/>
          <w:sz w:val="28"/>
        </w:rPr>
        <w:t>Михайловского</w:t>
      </w:r>
      <w:r w:rsidR="00845616" w:rsidRPr="00737C1C">
        <w:rPr>
          <w:rFonts w:ascii="Times New Roman" w:hAnsi="Times New Roman"/>
          <w:sz w:val="28"/>
        </w:rPr>
        <w:t xml:space="preserve"> сельского поселения</w:t>
      </w:r>
      <w:r w:rsidR="008456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45616" w:rsidRPr="001A54B0" w:rsidRDefault="00845616" w:rsidP="0084561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7D58" w:rsidRPr="00845616">
        <w:rPr>
          <w:rFonts w:ascii="Times New Roman" w:hAnsi="Times New Roman"/>
          <w:sz w:val="28"/>
          <w:szCs w:val="28"/>
        </w:rPr>
        <w:t xml:space="preserve">3. </w:t>
      </w:r>
      <w:r w:rsidRPr="001A54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Pr="001A54B0">
        <w:rPr>
          <w:rFonts w:ascii="Times New Roman" w:hAnsi="Times New Roman" w:cs="Times New Roman"/>
          <w:sz w:val="28"/>
          <w:szCs w:val="28"/>
        </w:rPr>
        <w:t>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(Польшинская В.У.).</w:t>
      </w:r>
    </w:p>
    <w:p w:rsidR="00C77D58" w:rsidRDefault="00C77D58" w:rsidP="0084561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5616" w:rsidRPr="00845616" w:rsidRDefault="00845616" w:rsidP="00845616">
      <w:pPr>
        <w:tabs>
          <w:tab w:val="left" w:pos="426"/>
        </w:tabs>
        <w:outlineLvl w:val="0"/>
        <w:rPr>
          <w:rFonts w:ascii="Times New Roman" w:hAnsi="Times New Roman"/>
          <w:spacing w:val="1"/>
          <w:sz w:val="28"/>
          <w:szCs w:val="28"/>
        </w:rPr>
      </w:pPr>
      <w:r w:rsidRPr="00845616">
        <w:rPr>
          <w:rFonts w:ascii="Times New Roman" w:hAnsi="Times New Roman"/>
          <w:spacing w:val="1"/>
          <w:sz w:val="28"/>
          <w:szCs w:val="28"/>
        </w:rPr>
        <w:t xml:space="preserve">Председатель Собрания </w:t>
      </w:r>
    </w:p>
    <w:p w:rsidR="00845616" w:rsidRPr="00845616" w:rsidRDefault="00845616" w:rsidP="00845616">
      <w:pPr>
        <w:tabs>
          <w:tab w:val="left" w:pos="426"/>
        </w:tabs>
        <w:outlineLvl w:val="0"/>
        <w:rPr>
          <w:rFonts w:ascii="Times New Roman" w:hAnsi="Times New Roman"/>
          <w:spacing w:val="1"/>
          <w:sz w:val="28"/>
          <w:szCs w:val="28"/>
        </w:rPr>
      </w:pPr>
      <w:r w:rsidRPr="00845616">
        <w:rPr>
          <w:rFonts w:ascii="Times New Roman" w:hAnsi="Times New Roman"/>
          <w:spacing w:val="1"/>
          <w:sz w:val="28"/>
          <w:szCs w:val="28"/>
        </w:rPr>
        <w:t xml:space="preserve">депутатов - глава Михайловского </w:t>
      </w:r>
    </w:p>
    <w:p w:rsidR="00845616" w:rsidRPr="001A54B0" w:rsidRDefault="00845616" w:rsidP="00845616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845616"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845616">
        <w:rPr>
          <w:rFonts w:ascii="Times New Roman" w:hAnsi="Times New Roman"/>
          <w:spacing w:val="1"/>
          <w:sz w:val="28"/>
          <w:szCs w:val="28"/>
        </w:rPr>
        <w:tab/>
      </w:r>
      <w:r w:rsidRPr="00845616">
        <w:rPr>
          <w:rFonts w:ascii="Times New Roman" w:hAnsi="Times New Roman"/>
          <w:spacing w:val="1"/>
          <w:sz w:val="28"/>
          <w:szCs w:val="28"/>
        </w:rPr>
        <w:tab/>
      </w:r>
      <w:r w:rsidRPr="00845616">
        <w:rPr>
          <w:rFonts w:ascii="Times New Roman" w:hAnsi="Times New Roman"/>
          <w:spacing w:val="1"/>
          <w:sz w:val="28"/>
          <w:szCs w:val="28"/>
        </w:rPr>
        <w:tab/>
      </w:r>
      <w:r w:rsidRPr="00845616">
        <w:rPr>
          <w:rFonts w:ascii="Times New Roman" w:hAnsi="Times New Roman"/>
          <w:spacing w:val="1"/>
          <w:sz w:val="28"/>
          <w:szCs w:val="28"/>
        </w:rPr>
        <w:tab/>
      </w:r>
      <w:r w:rsidRPr="00845616">
        <w:rPr>
          <w:rFonts w:ascii="Times New Roman" w:hAnsi="Times New Roman"/>
          <w:spacing w:val="1"/>
          <w:sz w:val="28"/>
          <w:szCs w:val="28"/>
        </w:rPr>
        <w:tab/>
      </w:r>
      <w:r w:rsidRPr="00845616">
        <w:rPr>
          <w:rFonts w:ascii="Times New Roman" w:hAnsi="Times New Roman"/>
          <w:spacing w:val="1"/>
          <w:sz w:val="28"/>
          <w:szCs w:val="28"/>
        </w:rPr>
        <w:tab/>
        <w:t xml:space="preserve">             А.В.Бондаренко</w:t>
      </w:r>
    </w:p>
    <w:p w:rsidR="00BE26E1" w:rsidRDefault="00BE26E1" w:rsidP="00BE26E1">
      <w:pPr>
        <w:spacing w:after="200" w:line="276" w:lineRule="auto"/>
        <w:rPr>
          <w:spacing w:val="1"/>
          <w:sz w:val="28"/>
          <w:szCs w:val="28"/>
        </w:rPr>
      </w:pPr>
    </w:p>
    <w:p w:rsidR="0058795D" w:rsidRDefault="0058795D" w:rsidP="00BE26E1">
      <w:pPr>
        <w:spacing w:after="200" w:line="276" w:lineRule="auto"/>
        <w:rPr>
          <w:spacing w:val="1"/>
          <w:sz w:val="28"/>
          <w:szCs w:val="28"/>
        </w:rPr>
      </w:pPr>
    </w:p>
    <w:p w:rsidR="0058795D" w:rsidRDefault="0058795D" w:rsidP="00BE2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58795D" w:rsidTr="0058795D">
        <w:tc>
          <w:tcPr>
            <w:tcW w:w="5245" w:type="dxa"/>
          </w:tcPr>
          <w:p w:rsidR="0058795D" w:rsidRPr="0058795D" w:rsidRDefault="0058795D" w:rsidP="0058795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58795D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Приложение </w:t>
            </w:r>
          </w:p>
          <w:p w:rsidR="0058795D" w:rsidRPr="0058795D" w:rsidRDefault="0058795D" w:rsidP="0058795D">
            <w:pPr>
              <w:rPr>
                <w:sz w:val="22"/>
                <w:szCs w:val="22"/>
              </w:rPr>
            </w:pPr>
            <w:r w:rsidRPr="0058795D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58795D" w:rsidRPr="0058795D" w:rsidRDefault="0058795D" w:rsidP="0058795D">
            <w:pPr>
              <w:rPr>
                <w:sz w:val="22"/>
                <w:szCs w:val="22"/>
              </w:rPr>
            </w:pPr>
            <w:r w:rsidRPr="0058795D">
              <w:rPr>
                <w:sz w:val="22"/>
                <w:szCs w:val="22"/>
              </w:rPr>
              <w:t xml:space="preserve">Михайловского сельского поселения </w:t>
            </w:r>
          </w:p>
          <w:p w:rsidR="0058795D" w:rsidRPr="0058795D" w:rsidRDefault="0058795D" w:rsidP="0058795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58795D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58795D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О порядке рассмотрения заявлений </w:t>
            </w:r>
          </w:p>
          <w:p w:rsidR="0058795D" w:rsidRPr="0058795D" w:rsidRDefault="0058795D" w:rsidP="0058795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8795D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муниципальных служащих </w:t>
            </w:r>
            <w:r w:rsidRPr="0058795D">
              <w:rPr>
                <w:sz w:val="22"/>
                <w:szCs w:val="22"/>
              </w:rPr>
              <w:t>Михайловского сельского поселения</w:t>
            </w:r>
            <w:r w:rsidRPr="0058795D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  <w:r w:rsidRPr="0058795D">
              <w:rPr>
                <w:color w:val="000000" w:themeColor="text1"/>
                <w:sz w:val="22"/>
                <w:szCs w:val="22"/>
              </w:rPr>
              <w:t>»</w:t>
            </w:r>
          </w:p>
          <w:p w:rsidR="0058795D" w:rsidRPr="0058795D" w:rsidRDefault="00210DD1" w:rsidP="00D4077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от</w:t>
            </w:r>
            <w:r w:rsidR="00D4077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. 12.2020г. </w:t>
            </w:r>
            <w:r w:rsidR="0058795D" w:rsidRPr="005879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 w:rsidR="00D4077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192</w:t>
            </w:r>
          </w:p>
        </w:tc>
      </w:tr>
    </w:tbl>
    <w:p w:rsidR="0058795D" w:rsidRDefault="0058795D" w:rsidP="00BE2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p w:rsidR="0058795D" w:rsidRDefault="0058795D" w:rsidP="00BE26E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p w:rsidR="00FF5A24" w:rsidRPr="0058795D" w:rsidRDefault="00FF5A24" w:rsidP="00BE26E1">
      <w:pPr>
        <w:ind w:left="5670"/>
        <w:jc w:val="right"/>
        <w:rPr>
          <w:rFonts w:ascii="Times New Roman" w:hAnsi="Times New Roman"/>
          <w:color w:val="000000" w:themeColor="text1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BE26E1" w:rsidRDefault="00E96940" w:rsidP="00BE26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BE26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МИХАЙЛОВСКОГО СЕЛЬСКОГО ПОСЕЛЕНИЯ</w:t>
      </w:r>
    </w:p>
    <w:p w:rsidR="00E96940" w:rsidRPr="00E96940" w:rsidRDefault="00E96940" w:rsidP="00BE26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BE26E1">
        <w:rPr>
          <w:rFonts w:ascii="Times New Roman" w:hAnsi="Times New Roman"/>
          <w:sz w:val="28"/>
        </w:rPr>
        <w:t>Михайловского</w:t>
      </w:r>
      <w:r w:rsidR="00BE26E1" w:rsidRPr="00737C1C">
        <w:rPr>
          <w:rFonts w:ascii="Times New Roman" w:hAnsi="Times New Roman"/>
          <w:sz w:val="28"/>
        </w:rPr>
        <w:t xml:space="preserve"> сельского поселения</w:t>
      </w:r>
      <w:r w:rsidR="00BE26E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BE26E1" w:rsidRPr="00BE26E1">
        <w:rPr>
          <w:rFonts w:ascii="Times New Roman" w:hAnsi="Times New Roman"/>
          <w:sz w:val="28"/>
        </w:rPr>
        <w:t xml:space="preserve"> </w:t>
      </w:r>
      <w:r w:rsidR="00431D81">
        <w:rPr>
          <w:rFonts w:ascii="Times New Roman" w:hAnsi="Times New Roman"/>
          <w:sz w:val="28"/>
        </w:rPr>
        <w:t>«</w:t>
      </w:r>
      <w:r w:rsidR="00BE26E1">
        <w:rPr>
          <w:rFonts w:ascii="Times New Roman" w:hAnsi="Times New Roman"/>
          <w:sz w:val="28"/>
        </w:rPr>
        <w:t>Михайловского</w:t>
      </w:r>
      <w:r w:rsidR="00BE26E1" w:rsidRPr="00737C1C">
        <w:rPr>
          <w:rFonts w:ascii="Times New Roman" w:hAnsi="Times New Roman"/>
          <w:sz w:val="28"/>
        </w:rPr>
        <w:t xml:space="preserve"> сельского поселения</w:t>
      </w:r>
      <w:r w:rsidR="00431D81">
        <w:rPr>
          <w:rFonts w:ascii="Times New Roman" w:hAnsi="Times New Roman"/>
          <w:sz w:val="28"/>
        </w:rPr>
        <w:t>»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участия в</w:t>
      </w:r>
      <w:r w:rsidR="00431D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служащего</w:t>
      </w:r>
      <w:r w:rsidR="00BE26E1" w:rsidRPr="00BE26E1">
        <w:rPr>
          <w:rFonts w:ascii="Times New Roman" w:hAnsi="Times New Roman"/>
          <w:sz w:val="28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</w:t>
      </w:r>
      <w:r w:rsidR="00431D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явление) представляется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431D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431D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DD1">
        <w:rPr>
          <w:rFonts w:ascii="Times New Roman" w:hAnsi="Times New Roman"/>
          <w:sz w:val="28"/>
          <w:szCs w:val="28"/>
          <w:lang w:eastAsia="ru-RU"/>
        </w:rPr>
        <w:t>Михайловского сельского поеления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дается муниципальному служащему</w:t>
      </w:r>
      <w:r w:rsidR="00431D81" w:rsidRPr="00431D81">
        <w:rPr>
          <w:rFonts w:ascii="Times New Roman" w:hAnsi="Times New Roman"/>
          <w:sz w:val="28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431D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431D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</w:t>
      </w:r>
      <w:r w:rsidR="00E96940" w:rsidRPr="009557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4" w:history="1">
        <w:r w:rsidR="00E96940" w:rsidRPr="0095575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9557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95575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95575D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9557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</w:t>
      </w:r>
      <w:r w:rsidR="00431D81" w:rsidRPr="00431D81">
        <w:rPr>
          <w:rFonts w:ascii="Times New Roman" w:hAnsi="Times New Roman"/>
          <w:sz w:val="28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58795D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B12814" w:rsidTr="00B12814">
        <w:tc>
          <w:tcPr>
            <w:tcW w:w="4642" w:type="dxa"/>
          </w:tcPr>
          <w:p w:rsidR="00B12814" w:rsidRPr="00345E4B" w:rsidRDefault="00B12814" w:rsidP="00B12814">
            <w:pPr>
              <w:autoSpaceDE w:val="0"/>
              <w:autoSpaceDN w:val="0"/>
              <w:adjustRightInd w:val="0"/>
              <w:ind w:right="-569"/>
              <w:outlineLvl w:val="0"/>
              <w:rPr>
                <w:sz w:val="22"/>
                <w:szCs w:val="22"/>
                <w:lang w:eastAsia="ru-RU"/>
              </w:rPr>
            </w:pPr>
            <w:r w:rsidRPr="00345E4B">
              <w:rPr>
                <w:sz w:val="22"/>
                <w:szCs w:val="22"/>
                <w:lang w:eastAsia="ru-RU"/>
              </w:rPr>
              <w:lastRenderedPageBreak/>
              <w:t xml:space="preserve">Приложение </w:t>
            </w:r>
          </w:p>
          <w:p w:rsidR="00B12814" w:rsidRPr="00345E4B" w:rsidRDefault="00B12814" w:rsidP="00B12814">
            <w:pPr>
              <w:ind w:right="-569"/>
              <w:rPr>
                <w:sz w:val="22"/>
                <w:szCs w:val="22"/>
              </w:rPr>
            </w:pPr>
            <w:r w:rsidRPr="00345E4B">
              <w:rPr>
                <w:sz w:val="22"/>
                <w:szCs w:val="22"/>
                <w:lang w:eastAsia="ru-RU"/>
              </w:rPr>
              <w:t>к Порядку</w:t>
            </w:r>
            <w:r w:rsidRPr="00345E4B">
              <w:rPr>
                <w:sz w:val="22"/>
                <w:szCs w:val="22"/>
              </w:rPr>
              <w:t xml:space="preserve"> </w:t>
            </w:r>
          </w:p>
          <w:p w:rsidR="00B12814" w:rsidRPr="00345E4B" w:rsidRDefault="00B12814" w:rsidP="00B12814">
            <w:pPr>
              <w:autoSpaceDE w:val="0"/>
              <w:autoSpaceDN w:val="0"/>
              <w:adjustRightInd w:val="0"/>
              <w:ind w:right="-569"/>
              <w:rPr>
                <w:sz w:val="22"/>
                <w:szCs w:val="22"/>
                <w:lang w:eastAsia="ru-RU"/>
              </w:rPr>
            </w:pPr>
            <w:r w:rsidRPr="00345E4B">
              <w:rPr>
                <w:sz w:val="22"/>
                <w:szCs w:val="22"/>
                <w:lang w:eastAsia="ru-RU"/>
              </w:rPr>
              <w:t xml:space="preserve">рассмотрения заявлений муниципальных служащих </w:t>
            </w:r>
          </w:p>
          <w:p w:rsidR="00B12814" w:rsidRPr="00345E4B" w:rsidRDefault="00B12814" w:rsidP="00B12814">
            <w:pPr>
              <w:autoSpaceDE w:val="0"/>
              <w:autoSpaceDN w:val="0"/>
              <w:adjustRightInd w:val="0"/>
              <w:ind w:right="-569"/>
              <w:rPr>
                <w:sz w:val="22"/>
                <w:szCs w:val="22"/>
                <w:lang w:eastAsia="ru-RU"/>
              </w:rPr>
            </w:pPr>
            <w:r w:rsidRPr="00345E4B">
              <w:rPr>
                <w:sz w:val="22"/>
                <w:szCs w:val="22"/>
              </w:rPr>
              <w:t>Михайловского сельского поселения</w:t>
            </w:r>
            <w:r w:rsidRPr="00345E4B">
              <w:rPr>
                <w:sz w:val="22"/>
                <w:szCs w:val="22"/>
                <w:lang w:eastAsia="ru-RU"/>
              </w:rPr>
              <w:t xml:space="preserve"> о получении </w:t>
            </w:r>
          </w:p>
          <w:p w:rsidR="00B12814" w:rsidRPr="00345E4B" w:rsidRDefault="00B12814" w:rsidP="00B12814">
            <w:pPr>
              <w:autoSpaceDE w:val="0"/>
              <w:autoSpaceDN w:val="0"/>
              <w:adjustRightInd w:val="0"/>
              <w:ind w:right="-569"/>
              <w:rPr>
                <w:sz w:val="22"/>
                <w:szCs w:val="22"/>
                <w:lang w:eastAsia="ru-RU"/>
              </w:rPr>
            </w:pPr>
            <w:r w:rsidRPr="00345E4B">
              <w:rPr>
                <w:sz w:val="22"/>
                <w:szCs w:val="22"/>
                <w:lang w:eastAsia="ru-RU"/>
              </w:rPr>
              <w:t xml:space="preserve">разрешения представителя нанимателя (работодателя) на участие на безвозмездной основе </w:t>
            </w:r>
          </w:p>
          <w:p w:rsidR="00B12814" w:rsidRPr="00B12814" w:rsidRDefault="00B12814" w:rsidP="00B12814">
            <w:pPr>
              <w:autoSpaceDE w:val="0"/>
              <w:autoSpaceDN w:val="0"/>
              <w:adjustRightInd w:val="0"/>
              <w:ind w:right="-569"/>
              <w:rPr>
                <w:sz w:val="22"/>
                <w:szCs w:val="22"/>
                <w:lang w:eastAsia="ru-RU"/>
              </w:rPr>
            </w:pPr>
            <w:r w:rsidRPr="00345E4B">
              <w:rPr>
                <w:sz w:val="22"/>
                <w:szCs w:val="22"/>
                <w:lang w:eastAsia="ru-RU"/>
              </w:rPr>
              <w:t>в управлении некоммерческой организацией</w:t>
            </w:r>
          </w:p>
        </w:tc>
      </w:tr>
    </w:tbl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1" w:rsidRDefault="00431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</w:p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1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1D81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подпись лица, </w:t>
            </w:r>
          </w:p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1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</w:p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28" w:rsidRDefault="00381A28">
      <w:r>
        <w:separator/>
      </w:r>
    </w:p>
  </w:endnote>
  <w:endnote w:type="continuationSeparator" w:id="1">
    <w:p w:rsidR="00381A28" w:rsidRDefault="0038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28" w:rsidRDefault="00381A28">
      <w:r>
        <w:separator/>
      </w:r>
    </w:p>
  </w:footnote>
  <w:footnote w:type="continuationSeparator" w:id="1">
    <w:p w:rsidR="00381A28" w:rsidRDefault="00381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556C"/>
    <w:rsid w:val="00122195"/>
    <w:rsid w:val="00123CC5"/>
    <w:rsid w:val="00137D8C"/>
    <w:rsid w:val="001475EC"/>
    <w:rsid w:val="00152C87"/>
    <w:rsid w:val="0015469F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0DD1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45E4B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81A28"/>
    <w:rsid w:val="0039224D"/>
    <w:rsid w:val="003A297B"/>
    <w:rsid w:val="003B683D"/>
    <w:rsid w:val="003C1853"/>
    <w:rsid w:val="003C3158"/>
    <w:rsid w:val="003C5995"/>
    <w:rsid w:val="003D77F5"/>
    <w:rsid w:val="003E7214"/>
    <w:rsid w:val="003F2A25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1D81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8795D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352D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222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45616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5575D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506C"/>
    <w:rsid w:val="00B07ECD"/>
    <w:rsid w:val="00B12814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26E1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1A86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04D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0773"/>
    <w:rsid w:val="00D41FE1"/>
    <w:rsid w:val="00D5503E"/>
    <w:rsid w:val="00D57D02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2740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BE26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PlusNormal">
    <w:name w:val="ConsPlusNormal"/>
    <w:rsid w:val="008456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E26E1"/>
    <w:rPr>
      <w:rFonts w:ascii="Arial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Администрация</cp:lastModifiedBy>
  <cp:revision>24</cp:revision>
  <cp:lastPrinted>2018-12-20T14:25:00Z</cp:lastPrinted>
  <dcterms:created xsi:type="dcterms:W3CDTF">2020-12-07T11:07:00Z</dcterms:created>
  <dcterms:modified xsi:type="dcterms:W3CDTF">2021-01-11T09:09:00Z</dcterms:modified>
</cp:coreProperties>
</file>