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32" w:rsidRDefault="009A7432" w:rsidP="009A7432">
      <w:pPr>
        <w:jc w:val="center"/>
        <w:rPr>
          <w:b/>
          <w:sz w:val="28"/>
          <w:szCs w:val="28"/>
        </w:rPr>
      </w:pPr>
      <w:r>
        <w:rPr>
          <w:b/>
          <w:sz w:val="28"/>
          <w:szCs w:val="28"/>
        </w:rPr>
        <w:t>Российская Федерация</w:t>
      </w:r>
    </w:p>
    <w:p w:rsidR="009A7432" w:rsidRDefault="009A7432" w:rsidP="009A7432">
      <w:pPr>
        <w:jc w:val="center"/>
        <w:rPr>
          <w:b/>
          <w:sz w:val="28"/>
          <w:szCs w:val="28"/>
        </w:rPr>
      </w:pPr>
      <w:r>
        <w:rPr>
          <w:b/>
          <w:sz w:val="28"/>
          <w:szCs w:val="28"/>
        </w:rPr>
        <w:t>Ростовская область, Тацинский район</w:t>
      </w:r>
    </w:p>
    <w:p w:rsidR="009A7432" w:rsidRDefault="009A7432" w:rsidP="009A7432">
      <w:pPr>
        <w:jc w:val="center"/>
        <w:rPr>
          <w:b/>
          <w:sz w:val="28"/>
          <w:szCs w:val="28"/>
        </w:rPr>
      </w:pPr>
      <w:r>
        <w:rPr>
          <w:b/>
          <w:sz w:val="28"/>
          <w:szCs w:val="28"/>
        </w:rPr>
        <w:t>Муниципальное образование «Михайловское сельское поселение»</w:t>
      </w:r>
    </w:p>
    <w:p w:rsidR="009A7432" w:rsidRDefault="009A7432" w:rsidP="009A7432">
      <w:pPr>
        <w:jc w:val="center"/>
        <w:rPr>
          <w:b/>
          <w:sz w:val="28"/>
          <w:szCs w:val="28"/>
        </w:rPr>
      </w:pPr>
      <w:r>
        <w:rPr>
          <w:b/>
          <w:sz w:val="28"/>
          <w:szCs w:val="28"/>
        </w:rPr>
        <w:t>Администрация Михайловского сельского поселения</w:t>
      </w:r>
    </w:p>
    <w:p w:rsidR="009A7432" w:rsidRDefault="009A7432" w:rsidP="009A7432">
      <w:pPr>
        <w:jc w:val="center"/>
        <w:rPr>
          <w:b/>
          <w:sz w:val="28"/>
          <w:szCs w:val="28"/>
        </w:rPr>
      </w:pPr>
      <w:r>
        <w:rPr>
          <w:b/>
          <w:sz w:val="28"/>
          <w:szCs w:val="28"/>
        </w:rPr>
        <w:t>__________________________________________________________________</w:t>
      </w:r>
    </w:p>
    <w:p w:rsidR="009A7432" w:rsidRDefault="009A7432" w:rsidP="009A7432">
      <w:pPr>
        <w:jc w:val="center"/>
        <w:rPr>
          <w:b/>
          <w:i/>
          <w:sz w:val="28"/>
          <w:szCs w:val="28"/>
        </w:rPr>
      </w:pPr>
    </w:p>
    <w:p w:rsidR="009A7432" w:rsidRPr="000B3C58" w:rsidRDefault="009A7432" w:rsidP="009A7432">
      <w:pPr>
        <w:jc w:val="center"/>
        <w:rPr>
          <w:b/>
          <w:sz w:val="28"/>
          <w:szCs w:val="28"/>
        </w:rPr>
      </w:pPr>
      <w:r w:rsidRPr="000B3C58">
        <w:rPr>
          <w:b/>
          <w:sz w:val="28"/>
          <w:szCs w:val="28"/>
        </w:rPr>
        <w:t>ПОСТАНОВЛЕНИЕ</w:t>
      </w:r>
    </w:p>
    <w:p w:rsidR="009A7432" w:rsidRDefault="009A7432" w:rsidP="009A7432">
      <w:pPr>
        <w:rPr>
          <w:b/>
          <w:sz w:val="28"/>
          <w:szCs w:val="28"/>
        </w:rPr>
      </w:pPr>
    </w:p>
    <w:p w:rsidR="009A7432" w:rsidRDefault="000A7E22" w:rsidP="009A7432">
      <w:pPr>
        <w:rPr>
          <w:b/>
          <w:sz w:val="28"/>
          <w:szCs w:val="28"/>
        </w:rPr>
      </w:pPr>
      <w:r>
        <w:rPr>
          <w:b/>
          <w:sz w:val="28"/>
          <w:szCs w:val="28"/>
        </w:rPr>
        <w:t>25нояб</w:t>
      </w:r>
      <w:r w:rsidR="009A7432" w:rsidRPr="000B3C58">
        <w:rPr>
          <w:b/>
          <w:sz w:val="28"/>
          <w:szCs w:val="28"/>
        </w:rPr>
        <w:t>ря 201</w:t>
      </w:r>
      <w:r w:rsidR="00AF2E69">
        <w:rPr>
          <w:b/>
          <w:sz w:val="28"/>
          <w:szCs w:val="28"/>
        </w:rPr>
        <w:t>5</w:t>
      </w:r>
      <w:r w:rsidR="009A7432" w:rsidRPr="000B3C58">
        <w:rPr>
          <w:b/>
          <w:sz w:val="28"/>
          <w:szCs w:val="28"/>
        </w:rPr>
        <w:t xml:space="preserve"> го</w:t>
      </w:r>
      <w:r w:rsidR="009A7432">
        <w:rPr>
          <w:b/>
          <w:sz w:val="28"/>
          <w:szCs w:val="28"/>
        </w:rPr>
        <w:t xml:space="preserve">да   </w:t>
      </w:r>
      <w:r w:rsidR="00BD77C4">
        <w:rPr>
          <w:b/>
          <w:sz w:val="28"/>
          <w:szCs w:val="28"/>
        </w:rPr>
        <w:t xml:space="preserve">                           № </w:t>
      </w:r>
      <w:r w:rsidR="00AF2E69">
        <w:rPr>
          <w:b/>
          <w:sz w:val="28"/>
          <w:szCs w:val="28"/>
        </w:rPr>
        <w:t>1</w:t>
      </w:r>
      <w:r w:rsidR="000E644C">
        <w:rPr>
          <w:b/>
          <w:sz w:val="28"/>
          <w:szCs w:val="28"/>
        </w:rPr>
        <w:t>79</w:t>
      </w:r>
      <w:r w:rsidR="009A7432">
        <w:rPr>
          <w:b/>
          <w:sz w:val="28"/>
          <w:szCs w:val="28"/>
        </w:rPr>
        <w:t xml:space="preserve">                                х. Михайлов</w:t>
      </w:r>
    </w:p>
    <w:p w:rsidR="009A7432" w:rsidRDefault="009A7432" w:rsidP="009A7432">
      <w:pPr>
        <w:jc w:val="center"/>
        <w:rPr>
          <w:b/>
          <w:sz w:val="28"/>
          <w:szCs w:val="28"/>
        </w:rPr>
      </w:pPr>
    </w:p>
    <w:p w:rsidR="009A7432" w:rsidRDefault="009A7432" w:rsidP="009A7432">
      <w:pPr>
        <w:rPr>
          <w:sz w:val="18"/>
        </w:rPr>
      </w:pPr>
    </w:p>
    <w:p w:rsidR="000E644C" w:rsidRDefault="000E644C" w:rsidP="000E644C">
      <w:pPr>
        <w:pStyle w:val="ConsNonformat0"/>
        <w:outlineLvl w:val="0"/>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внесения изменений </w:t>
      </w:r>
    </w:p>
    <w:p w:rsidR="000E644C" w:rsidRDefault="000E644C" w:rsidP="000E644C">
      <w:pPr>
        <w:pStyle w:val="ConsNonformat0"/>
        <w:outlineLvl w:val="0"/>
        <w:rPr>
          <w:rFonts w:ascii="Times New Roman" w:hAnsi="Times New Roman" w:cs="Times New Roman"/>
          <w:sz w:val="28"/>
          <w:szCs w:val="28"/>
        </w:rPr>
      </w:pPr>
      <w:r>
        <w:rPr>
          <w:rFonts w:ascii="Times New Roman" w:hAnsi="Times New Roman" w:cs="Times New Roman"/>
          <w:sz w:val="28"/>
          <w:szCs w:val="28"/>
        </w:rPr>
        <w:t>в Генеральный план муниципального образования</w:t>
      </w:r>
    </w:p>
    <w:p w:rsidR="000E644C" w:rsidRDefault="000E644C" w:rsidP="000E644C">
      <w:pPr>
        <w:pStyle w:val="ConsNonformat0"/>
        <w:widowControl/>
        <w:outlineLvl w:val="0"/>
        <w:rPr>
          <w:rFonts w:ascii="Times New Roman" w:hAnsi="Times New Roman" w:cs="Times New Roman"/>
          <w:sz w:val="28"/>
          <w:szCs w:val="28"/>
        </w:rPr>
      </w:pPr>
      <w:r>
        <w:rPr>
          <w:rFonts w:ascii="Times New Roman" w:hAnsi="Times New Roman" w:cs="Times New Roman"/>
          <w:sz w:val="28"/>
          <w:szCs w:val="28"/>
        </w:rPr>
        <w:t xml:space="preserve">«Михайловское сельское поселение» </w:t>
      </w:r>
    </w:p>
    <w:p w:rsidR="000E644C" w:rsidRDefault="000E644C" w:rsidP="000E644C">
      <w:pPr>
        <w:pStyle w:val="ConsNonformat0"/>
        <w:widowControl/>
        <w:outlineLvl w:val="0"/>
        <w:rPr>
          <w:rFonts w:ascii="Times New Roman" w:hAnsi="Times New Roman" w:cs="Times New Roman"/>
          <w:sz w:val="28"/>
          <w:szCs w:val="28"/>
        </w:rPr>
      </w:pPr>
      <w:r>
        <w:rPr>
          <w:rFonts w:ascii="Times New Roman" w:hAnsi="Times New Roman" w:cs="Times New Roman"/>
          <w:sz w:val="28"/>
          <w:szCs w:val="28"/>
        </w:rPr>
        <w:t>Тацинского района  Ростовской области</w:t>
      </w:r>
    </w:p>
    <w:p w:rsidR="000E644C" w:rsidRDefault="000E644C" w:rsidP="000E644C">
      <w:pPr>
        <w:pStyle w:val="ConsTitle"/>
        <w:widowControl/>
        <w:jc w:val="both"/>
        <w:rPr>
          <w:rFonts w:ascii="Times New Roman" w:hAnsi="Times New Roman" w:cs="Times New Roman"/>
          <w:b w:val="0"/>
          <w:sz w:val="28"/>
          <w:szCs w:val="28"/>
        </w:rPr>
      </w:pPr>
    </w:p>
    <w:p w:rsidR="000E644C" w:rsidRDefault="000E644C" w:rsidP="000E644C">
      <w:pPr>
        <w:pStyle w:val="ConsTitle"/>
        <w:widowControl/>
        <w:jc w:val="both"/>
        <w:rPr>
          <w:rFonts w:ascii="Times New Roman" w:hAnsi="Times New Roman" w:cs="Times New Roman"/>
          <w:b w:val="0"/>
          <w:sz w:val="28"/>
          <w:szCs w:val="28"/>
        </w:rPr>
      </w:pPr>
    </w:p>
    <w:p w:rsidR="000E644C" w:rsidRDefault="000E644C" w:rsidP="000E644C">
      <w:pPr>
        <w:autoSpaceDE w:val="0"/>
        <w:autoSpaceDN w:val="0"/>
        <w:adjustRightInd w:val="0"/>
        <w:ind w:firstLine="720"/>
        <w:jc w:val="both"/>
        <w:rPr>
          <w:sz w:val="28"/>
          <w:szCs w:val="28"/>
        </w:rPr>
      </w:pPr>
      <w:r>
        <w:rPr>
          <w:sz w:val="28"/>
          <w:szCs w:val="28"/>
        </w:rPr>
        <w:t xml:space="preserve">Руководствуясь  Градостроительным кодексом Российской Федерации от 29 .12. 2004  № 190-ФЗ, Федеральным законом от 06.10. 2003  № 131-ФЗ «Об общих принципах организации местного самоуправления в РФ», Областным законом Ростовской области от 14.01.2008  № 853-ЗС «О градостроительной деятельности в Ростовской области», Уставом муниципального </w:t>
      </w:r>
      <w:r w:rsidRPr="000E644C">
        <w:rPr>
          <w:sz w:val="28"/>
          <w:szCs w:val="28"/>
        </w:rPr>
        <w:t>образования «Михайловское сельское  поселение</w:t>
      </w:r>
      <w:r>
        <w:rPr>
          <w:sz w:val="28"/>
          <w:szCs w:val="28"/>
        </w:rPr>
        <w:t>», постановлением А</w:t>
      </w:r>
      <w:r w:rsidRPr="000E644C">
        <w:rPr>
          <w:sz w:val="28"/>
          <w:szCs w:val="28"/>
        </w:rPr>
        <w:t xml:space="preserve">дминистрации Михайловского сельского поселения от </w:t>
      </w:r>
      <w:r w:rsidRPr="00383CF9">
        <w:rPr>
          <w:sz w:val="28"/>
          <w:szCs w:val="28"/>
          <w:highlight w:val="yellow"/>
        </w:rPr>
        <w:t>25.10.2007  № 52 «Об утверждении Положения</w:t>
      </w:r>
      <w:r w:rsidRPr="000E644C">
        <w:rPr>
          <w:sz w:val="28"/>
          <w:szCs w:val="28"/>
        </w:rPr>
        <w:t xml:space="preserve"> о документах территориального планирования муниципального образования «Михайловское сельское поселение» Тацинского района, Ростовской области», в целях создания условий для устойчивого развития территории</w:t>
      </w:r>
      <w:r>
        <w:rPr>
          <w:sz w:val="28"/>
          <w:szCs w:val="28"/>
        </w:rPr>
        <w:t xml:space="preserve"> муниципального образования, сохранения окружающей среды и объектов культурного наследия, создания условий для планировки территорий муниципального образования, обеспечения прав и законных интересов физических и юридических лиц, </w:t>
      </w:r>
    </w:p>
    <w:p w:rsidR="000E644C" w:rsidRDefault="000E644C" w:rsidP="000E644C">
      <w:pPr>
        <w:autoSpaceDE w:val="0"/>
        <w:autoSpaceDN w:val="0"/>
        <w:adjustRightInd w:val="0"/>
        <w:spacing w:line="360" w:lineRule="auto"/>
        <w:ind w:firstLine="540"/>
        <w:jc w:val="center"/>
        <w:outlineLvl w:val="0"/>
        <w:rPr>
          <w:sz w:val="28"/>
          <w:szCs w:val="28"/>
        </w:rPr>
      </w:pPr>
    </w:p>
    <w:p w:rsidR="000E644C" w:rsidRDefault="000E644C" w:rsidP="000E644C">
      <w:pPr>
        <w:autoSpaceDE w:val="0"/>
        <w:autoSpaceDN w:val="0"/>
        <w:adjustRightInd w:val="0"/>
        <w:spacing w:line="360" w:lineRule="auto"/>
        <w:ind w:firstLine="540"/>
        <w:jc w:val="center"/>
        <w:outlineLvl w:val="0"/>
        <w:rPr>
          <w:sz w:val="28"/>
          <w:szCs w:val="28"/>
        </w:rPr>
      </w:pPr>
      <w:r>
        <w:rPr>
          <w:sz w:val="28"/>
          <w:szCs w:val="28"/>
        </w:rPr>
        <w:t>ПОСТАНОВЛЯЮ:</w:t>
      </w:r>
    </w:p>
    <w:p w:rsidR="000E644C" w:rsidRDefault="000E644C" w:rsidP="000E644C">
      <w:pPr>
        <w:autoSpaceDE w:val="0"/>
        <w:autoSpaceDN w:val="0"/>
        <w:adjustRightInd w:val="0"/>
        <w:ind w:firstLine="720"/>
        <w:jc w:val="both"/>
        <w:rPr>
          <w:sz w:val="28"/>
          <w:szCs w:val="28"/>
        </w:rPr>
      </w:pPr>
      <w:r>
        <w:rPr>
          <w:sz w:val="28"/>
          <w:szCs w:val="28"/>
        </w:rPr>
        <w:t xml:space="preserve">1.  Утвердить Порядок внесения изменений в Генеральный план Михайловского сельского  поселения (Приложение). </w:t>
      </w:r>
    </w:p>
    <w:p w:rsidR="000E644C" w:rsidRDefault="000E644C" w:rsidP="000E644C">
      <w:pPr>
        <w:autoSpaceDE w:val="0"/>
        <w:autoSpaceDN w:val="0"/>
        <w:adjustRightInd w:val="0"/>
        <w:ind w:firstLine="720"/>
        <w:jc w:val="both"/>
        <w:rPr>
          <w:sz w:val="28"/>
          <w:szCs w:val="28"/>
        </w:rPr>
      </w:pPr>
      <w:r>
        <w:rPr>
          <w:sz w:val="28"/>
          <w:szCs w:val="28"/>
        </w:rPr>
        <w:t>2. Настоящее постановление подлежит официальному опубликованию (обнародованию).</w:t>
      </w:r>
    </w:p>
    <w:p w:rsidR="000E644C" w:rsidRDefault="000E644C" w:rsidP="000E644C">
      <w:pPr>
        <w:autoSpaceDE w:val="0"/>
        <w:autoSpaceDN w:val="0"/>
        <w:adjustRightInd w:val="0"/>
        <w:ind w:firstLine="720"/>
        <w:jc w:val="both"/>
        <w:rPr>
          <w:sz w:val="28"/>
          <w:szCs w:val="28"/>
        </w:rPr>
      </w:pPr>
      <w:r>
        <w:rPr>
          <w:sz w:val="28"/>
          <w:szCs w:val="28"/>
        </w:rPr>
        <w:t>3. Контроль за исполнением настоящего постановления оставляю за собой.</w:t>
      </w:r>
    </w:p>
    <w:p w:rsidR="000E644C" w:rsidRDefault="000E644C" w:rsidP="000E644C">
      <w:pPr>
        <w:pStyle w:val="ConsNormal0"/>
        <w:widowControl/>
        <w:ind w:firstLine="540"/>
        <w:jc w:val="both"/>
        <w:rPr>
          <w:rFonts w:ascii="Times New Roman" w:hAnsi="Times New Roman" w:cs="Times New Roman"/>
          <w:sz w:val="28"/>
          <w:szCs w:val="28"/>
        </w:rPr>
      </w:pPr>
    </w:p>
    <w:p w:rsidR="000E644C" w:rsidRDefault="000E644C" w:rsidP="000E644C">
      <w:pPr>
        <w:pStyle w:val="ConsNormal0"/>
        <w:widowControl/>
        <w:ind w:firstLine="540"/>
        <w:jc w:val="both"/>
        <w:rPr>
          <w:rFonts w:ascii="Times New Roman" w:hAnsi="Times New Roman" w:cs="Times New Roman"/>
          <w:sz w:val="28"/>
          <w:szCs w:val="28"/>
        </w:rPr>
      </w:pPr>
    </w:p>
    <w:p w:rsidR="000E644C" w:rsidRDefault="000E644C" w:rsidP="000E644C">
      <w:pPr>
        <w:jc w:val="both"/>
        <w:rPr>
          <w:sz w:val="28"/>
          <w:szCs w:val="28"/>
        </w:rPr>
      </w:pPr>
      <w:r>
        <w:rPr>
          <w:sz w:val="28"/>
          <w:szCs w:val="28"/>
        </w:rPr>
        <w:t xml:space="preserve">Глава  Михайловского </w:t>
      </w:r>
    </w:p>
    <w:p w:rsidR="000E644C" w:rsidRPr="000E644C" w:rsidRDefault="000E644C" w:rsidP="000E644C">
      <w:pPr>
        <w:jc w:val="both"/>
        <w:rPr>
          <w:sz w:val="28"/>
          <w:szCs w:val="28"/>
        </w:rPr>
      </w:pPr>
      <w:r>
        <w:rPr>
          <w:sz w:val="28"/>
          <w:szCs w:val="28"/>
        </w:rPr>
        <w:t>сельского поселения                                                                            А.Н. Хлопов</w:t>
      </w:r>
    </w:p>
    <w:p w:rsidR="000E644C" w:rsidRDefault="000E644C" w:rsidP="000E644C">
      <w:pPr>
        <w:pStyle w:val="ConsNormal0"/>
        <w:widowControl/>
        <w:ind w:firstLine="54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0E644C" w:rsidRDefault="000E644C" w:rsidP="000E644C">
      <w:pPr>
        <w:pStyle w:val="ConsNormal0"/>
        <w:widowControl/>
        <w:ind w:firstLine="540"/>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0E644C" w:rsidRDefault="000E644C" w:rsidP="000E644C">
      <w:pPr>
        <w:pStyle w:val="ConsNormal0"/>
        <w:widowControl/>
        <w:ind w:firstLine="540"/>
        <w:jc w:val="right"/>
        <w:rPr>
          <w:rFonts w:ascii="Times New Roman" w:hAnsi="Times New Roman" w:cs="Times New Roman"/>
          <w:sz w:val="28"/>
          <w:szCs w:val="28"/>
        </w:rPr>
      </w:pPr>
      <w:r>
        <w:rPr>
          <w:rFonts w:ascii="Times New Roman" w:hAnsi="Times New Roman" w:cs="Times New Roman"/>
          <w:sz w:val="28"/>
          <w:szCs w:val="28"/>
        </w:rPr>
        <w:t xml:space="preserve">Михайловского сельского поселения </w:t>
      </w:r>
    </w:p>
    <w:p w:rsidR="000E644C" w:rsidRDefault="000E644C" w:rsidP="000E644C">
      <w:pPr>
        <w:pStyle w:val="ConsNormal0"/>
        <w:widowControl/>
        <w:ind w:firstLine="0"/>
        <w:jc w:val="right"/>
        <w:rPr>
          <w:rFonts w:ascii="Times New Roman" w:hAnsi="Times New Roman" w:cs="Times New Roman"/>
          <w:sz w:val="28"/>
          <w:szCs w:val="28"/>
        </w:rPr>
      </w:pPr>
      <w:r>
        <w:rPr>
          <w:rFonts w:ascii="Times New Roman" w:hAnsi="Times New Roman" w:cs="Times New Roman"/>
          <w:sz w:val="28"/>
          <w:szCs w:val="28"/>
        </w:rPr>
        <w:t>от 25.11.2015   № 179</w:t>
      </w:r>
    </w:p>
    <w:p w:rsidR="000E644C" w:rsidRDefault="000E644C" w:rsidP="000E644C">
      <w:pPr>
        <w:pStyle w:val="ConsNormal0"/>
        <w:widowControl/>
        <w:ind w:firstLine="0"/>
        <w:jc w:val="center"/>
        <w:rPr>
          <w:rFonts w:ascii="Times New Roman" w:hAnsi="Times New Roman" w:cs="Times New Roman"/>
          <w:sz w:val="28"/>
          <w:szCs w:val="28"/>
        </w:rPr>
      </w:pPr>
      <w:r>
        <w:rPr>
          <w:rFonts w:ascii="Times New Roman" w:hAnsi="Times New Roman" w:cs="Times New Roman"/>
          <w:sz w:val="28"/>
          <w:szCs w:val="28"/>
        </w:rPr>
        <w:t>Порядок</w:t>
      </w:r>
    </w:p>
    <w:p w:rsidR="000E644C" w:rsidRDefault="000E644C" w:rsidP="000E644C">
      <w:pPr>
        <w:pStyle w:val="ConsNonformat0"/>
        <w:widowControl/>
        <w:jc w:val="center"/>
        <w:rPr>
          <w:rFonts w:ascii="Times New Roman" w:hAnsi="Times New Roman" w:cs="Times New Roman"/>
          <w:sz w:val="28"/>
          <w:szCs w:val="28"/>
        </w:rPr>
      </w:pPr>
      <w:r>
        <w:rPr>
          <w:rFonts w:ascii="Times New Roman" w:hAnsi="Times New Roman" w:cs="Times New Roman"/>
          <w:sz w:val="28"/>
          <w:szCs w:val="28"/>
        </w:rPr>
        <w:t xml:space="preserve"> внесения изменений  в Генеральный план </w:t>
      </w:r>
    </w:p>
    <w:p w:rsidR="000E644C" w:rsidRDefault="000E644C" w:rsidP="000E644C">
      <w:pPr>
        <w:pStyle w:val="ConsNonformat0"/>
        <w:widowControl/>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E644C" w:rsidRDefault="000E644C" w:rsidP="000E644C">
      <w:pPr>
        <w:pStyle w:val="ConsNonformat0"/>
        <w:widowControl/>
        <w:jc w:val="center"/>
        <w:rPr>
          <w:rFonts w:ascii="Times New Roman" w:hAnsi="Times New Roman" w:cs="Times New Roman"/>
          <w:sz w:val="28"/>
          <w:szCs w:val="28"/>
        </w:rPr>
      </w:pPr>
      <w:r>
        <w:rPr>
          <w:rFonts w:ascii="Times New Roman" w:hAnsi="Times New Roman" w:cs="Times New Roman"/>
          <w:sz w:val="28"/>
          <w:szCs w:val="28"/>
        </w:rPr>
        <w:t xml:space="preserve"> «Михайловское  сельское   поселение»</w:t>
      </w:r>
    </w:p>
    <w:p w:rsidR="000E644C" w:rsidRDefault="000E644C" w:rsidP="000E644C">
      <w:pPr>
        <w:pStyle w:val="ConsNonformat0"/>
        <w:widowControl/>
        <w:rPr>
          <w:rFonts w:ascii="Times New Roman" w:hAnsi="Times New Roman" w:cs="Times New Roman"/>
          <w:sz w:val="28"/>
          <w:szCs w:val="28"/>
        </w:rPr>
      </w:pPr>
    </w:p>
    <w:p w:rsidR="000E644C" w:rsidRDefault="000E644C" w:rsidP="000E644C">
      <w:pPr>
        <w:pStyle w:val="ConsNormal0"/>
        <w:widowControl/>
        <w:ind w:firstLine="0"/>
        <w:jc w:val="center"/>
        <w:rPr>
          <w:rFonts w:ascii="Times New Roman" w:hAnsi="Times New Roman" w:cs="Times New Roman"/>
          <w:color w:val="FF0000"/>
          <w:sz w:val="28"/>
          <w:szCs w:val="28"/>
        </w:rPr>
      </w:pPr>
    </w:p>
    <w:p w:rsidR="000E644C" w:rsidRDefault="000E644C" w:rsidP="000E644C">
      <w:pPr>
        <w:pStyle w:val="ConsNonformat0"/>
        <w:widowControl/>
        <w:spacing w:line="160" w:lineRule="exact"/>
        <w:jc w:val="both"/>
        <w:rPr>
          <w:rFonts w:ascii="Times New Roman" w:hAnsi="Times New Roman" w:cs="Times New Roman"/>
          <w:color w:val="FF0000"/>
          <w:sz w:val="28"/>
          <w:szCs w:val="28"/>
        </w:rPr>
      </w:pPr>
    </w:p>
    <w:p w:rsidR="000E644C" w:rsidRDefault="000E644C" w:rsidP="000E644C">
      <w:pPr>
        <w:pStyle w:val="ConsNonformat0"/>
        <w:widowControl/>
        <w:spacing w:line="160" w:lineRule="exact"/>
        <w:jc w:val="right"/>
        <w:rPr>
          <w:rFonts w:ascii="Times New Roman" w:hAnsi="Times New Roman" w:cs="Times New Roman"/>
          <w:color w:val="FF0000"/>
          <w:sz w:val="28"/>
          <w:szCs w:val="28"/>
        </w:rPr>
      </w:pPr>
    </w:p>
    <w:p w:rsidR="000E644C" w:rsidRDefault="000E644C" w:rsidP="000E644C">
      <w:pPr>
        <w:pStyle w:val="ConsPlusNormal"/>
        <w:ind w:firstLine="540"/>
        <w:jc w:val="both"/>
        <w:rPr>
          <w:rFonts w:ascii="Times New Roman" w:hAnsi="Times New Roman" w:cs="Times New Roman"/>
          <w:sz w:val="28"/>
          <w:szCs w:val="28"/>
        </w:rPr>
      </w:pPr>
      <w:r w:rsidRPr="000E644C">
        <w:rPr>
          <w:rFonts w:ascii="Times New Roman" w:hAnsi="Times New Roman" w:cs="Times New Roman"/>
          <w:sz w:val="28"/>
          <w:szCs w:val="28"/>
        </w:rPr>
        <w:t>1.</w:t>
      </w:r>
      <w:r>
        <w:rPr>
          <w:rFonts w:ascii="Times New Roman" w:hAnsi="Times New Roman" w:cs="Times New Roman"/>
          <w:sz w:val="28"/>
          <w:szCs w:val="28"/>
        </w:rPr>
        <w:tab/>
        <w:t>Настоящий Порядок внесения изменений в Генеральный план муниципального образования «Михайловское  сельское   поселение» (далее – Порядок)  разработан в соответствии с Градостроительным кодексом Российской Федерации, Федеральным законом от 06.10. 2003  № 131-ФЗ «Об общих принципах организации местного самоуправления в Российской Федерации», Уставом муниципального образования «Михайловское  сельское   поселение</w:t>
      </w:r>
      <w:r w:rsidRPr="000E644C">
        <w:rPr>
          <w:rFonts w:ascii="Times New Roman" w:hAnsi="Times New Roman" w:cs="Times New Roman"/>
          <w:sz w:val="28"/>
          <w:szCs w:val="28"/>
        </w:rPr>
        <w:t>», постановлением Администрации Михайловского сельского поселения от 25.10.2007  № 52 «Об утверждении Положения о документах территориального планирования муниципального образования «Михайловское сельское поселение» Тацинского</w:t>
      </w:r>
      <w:r>
        <w:rPr>
          <w:rFonts w:ascii="Times New Roman" w:hAnsi="Times New Roman" w:cs="Times New Roman"/>
          <w:sz w:val="28"/>
          <w:szCs w:val="28"/>
        </w:rPr>
        <w:t xml:space="preserve"> района, Ростовской области».</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Настоящий Порядок  определяет процедуру внесения изменений в Генеральный план муниципального образования «Михайловское  сельское   поселение» (далее – Генеральный план).</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Основаниями для рассмотрения вопроса о внесении изменений в Генеральный план являются:</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несоответствие Генерального плана Схемам территориального планирования Российской Федерации, Схеме территориального планирования Ростовской  области, Схеме территориального планирования Тацинского района Ростовской области;</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поступление предложений об изменении границ населенных пунктов, входящих в состав муниципального образования «Михайловское  сельское   поселение»;</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поступление предложений о подготовке документации по планировке территории, которое повлечет изменение границ и (или) параметров функциональных зон, отображенных на соответствующей карте в составе Генерального плана;</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 основании документации по планировке, утвержденной главой  Михайловского  сельского   поселения;</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размещение на территории муниципального образования «Михайловское  сельское поселение» объектов федерального, регионального или  местного значения, не отображенных на картах в составе Генерального плана;</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иные основания, влекущие необходимость внесения изменений в </w:t>
      </w:r>
      <w:r>
        <w:rPr>
          <w:rFonts w:ascii="Times New Roman" w:hAnsi="Times New Roman" w:cs="Times New Roman"/>
          <w:sz w:val="28"/>
          <w:szCs w:val="28"/>
        </w:rPr>
        <w:lastRenderedPageBreak/>
        <w:t>Генеральный план.</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С предложениями о внесении изменений в Генеральный планвправе обращаться: </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органы государственной власти Российской Федерации;</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органы государственной власти Ростовской области;</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органы местного самоуправления Тацинского района;</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органы местного самоуправления муниципального образования «Михайловское  сельское   поселение»;</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заинтересованные физические и юридические лица.</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В случае обращения физических и юридических лиц с предложениями о внесении изменений в Генеральный план к заявлению,  должны прилагаться следующие документы:</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правоустанавливающие или </w:t>
      </w:r>
      <w:proofErr w:type="spellStart"/>
      <w:r>
        <w:rPr>
          <w:rFonts w:ascii="Times New Roman" w:hAnsi="Times New Roman" w:cs="Times New Roman"/>
          <w:sz w:val="28"/>
          <w:szCs w:val="28"/>
        </w:rPr>
        <w:t>правопод</w:t>
      </w:r>
      <w:bookmarkStart w:id="0" w:name="_GoBack"/>
      <w:bookmarkEnd w:id="0"/>
      <w:r>
        <w:rPr>
          <w:rFonts w:ascii="Times New Roman" w:hAnsi="Times New Roman" w:cs="Times New Roman"/>
          <w:sz w:val="28"/>
          <w:szCs w:val="28"/>
        </w:rPr>
        <w:t>тверждающие</w:t>
      </w:r>
      <w:proofErr w:type="spellEnd"/>
      <w:r>
        <w:rPr>
          <w:rFonts w:ascii="Times New Roman" w:hAnsi="Times New Roman" w:cs="Times New Roman"/>
          <w:sz w:val="28"/>
          <w:szCs w:val="28"/>
        </w:rPr>
        <w:t xml:space="preserve"> документы на земельный участок;</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кадастровый паспорт или кадастровая выписка земельного участка;</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фрагмент утвержденной карты (схемы) функционального зонирования Генерального плана;</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карта (схема) предполагаемого изменения границ населенного пункта в масштабе 1:25 000, 1:5 000 (в случае изменения границ населенного пункта); </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карта (схема) предполагаемого изменения функционального зонирования территории в масштабе 1:25 000,  1:5 000;</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материалы по обоснованию внесения изменений в Генеральный план в текстовой форме на основе анализа использования  территорий, возможных направлений их развития и прогнозируемых ограничений их использования.</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Неразборчиво написанные, неподписанные предложения, а также предложения, не имеющие отношения к подготовке проекта по внесению изменений, Комиссией не рассматриваются. Направленные материалы возврату не подлежат. Предложения, поступившие в Комиссию после завершения работ по подготовке проекта по внесению изменений, не рассматриваются. Комиссия не дает ответы на поступившие Предложения.</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Заявление о внесении изменений в Генеральный план подлежит рассмотрению Комиссией по землепользованию и застройке  муниципальногообразования «Михайловское  сельское   поселение» (далее – Комиссия).  По результатам рассмотрения заявления с предложениями о внесении изменений Комиссия, в течение тридцати дней со дня поступления заявления подготавливает заключение о возможности (невозможности) внесения изменений в Генеральный план.</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Глава муниципального образования «Михайловское  сельское    поселение» с учетом заключения Комиссии, принимает решение (постановление) о подготовке проекта изменений в Генеральный план либо  об отклонении предложений с указанием причин отказа и направляет копию такого решения заявителю. </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 xml:space="preserve">Подготовка проекта изменений в Генеральный план осуществляется на основании планов и программ комплексного социально-экономического развития муниципального образования «Михайловское  </w:t>
      </w:r>
      <w:r>
        <w:rPr>
          <w:rFonts w:ascii="Times New Roman" w:hAnsi="Times New Roman" w:cs="Times New Roman"/>
          <w:sz w:val="28"/>
          <w:szCs w:val="28"/>
        </w:rPr>
        <w:lastRenderedPageBreak/>
        <w:t>сельское   поселение», с учетом программ, принятых в установленном порядке и реализуемых за счет средств федерального бюджета, бюджета Ростовской  области, бюджета муниципального образования «Михайловское  сельское поселение», решений органов государственной власти, органов местного самоуправления, иныхглавных распорядителей средств соответствующих бюджетов, предусматривающих создание объектов федерального, регионального и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Подготовка проекта изменений в Генеральный план осуществляется с учетом положений о территориальном планировании, содержащихся в Схемах территориального планирования Российской Федерации, схеме территориального планирования Ростовской  области, Схеме территориального планирования Тацинского района,  Генерального плана, Правил землепользования и застройки, проектов планировки территорий.</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Подготовка проекта изменений осуществляется также с учетом региональных и местных нормативов градостроительного проектирования, результатов публичных слушаний по проекту внесения изменений в Генеральный план, а также с учетом предложений заинтересованных лиц.</w:t>
      </w:r>
    </w:p>
    <w:p w:rsidR="000E644C" w:rsidRDefault="000E644C" w:rsidP="000E644C">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11.</w:t>
      </w:r>
      <w:r>
        <w:rPr>
          <w:rFonts w:ascii="Times New Roman" w:hAnsi="Times New Roman" w:cs="Times New Roman"/>
          <w:sz w:val="28"/>
          <w:szCs w:val="28"/>
        </w:rPr>
        <w:tab/>
        <w:t>Проект изменений в Генеральный план до их утверждения подлежат обязательному согласованию в порядке, установленном статьей 25 Градостроительного кодекса Российской Федерации</w:t>
      </w:r>
      <w:r>
        <w:rPr>
          <w:rFonts w:ascii="Times New Roman" w:hAnsi="Times New Roman" w:cs="Times New Roman"/>
          <w:color w:val="FF0000"/>
          <w:sz w:val="28"/>
          <w:szCs w:val="28"/>
        </w:rPr>
        <w:t>.</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Администрация муниципального образования «Михайловское  сельское  поселение»  опубликовывает проект внесения изменений в генеральный план,  и направляет материалы по проекту изменений в Генеральный план Администрации Тацинского района в целях  уведомления  органов, установленных статьей 25 Градостроительного кодекса Российской Федерации,  об обеспечении доступа к проекту изменений в Генеральный план в федеральной государственной информационной системе территориального планирования в трехдневный срок со дня обеспечения данного доступа.</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Заинтересованные лица вправе представить в администрацию муниципального образования «Михайловское  сельское  поселение» свои предложения по проекту изменений в Генеральный план.</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Проект изменений в Генеральный план подлежит обязательному рассмотрению на публичных слушаниях в порядке, установленном статьей 28 Градостроительного кодекса Российской Федерации.</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В случае внесения изменений в Генеральный план в отношении части территории муниципального образования «Михайловское  сельское   поселение» слушания проводятся, в том числе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16.</w:t>
      </w:r>
      <w:r>
        <w:rPr>
          <w:rFonts w:ascii="Times New Roman" w:hAnsi="Times New Roman" w:cs="Times New Roman"/>
          <w:sz w:val="28"/>
          <w:szCs w:val="28"/>
        </w:rPr>
        <w:tab/>
        <w:t>Внесение в Генеральный план изменений, предусматривающих изменение границ населенных пунктов в целях жилищного строительства, осуществляется без проведения публичных слушаний.</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На основании согласований,  с учетом заключения о результатах публичных слушаний, Глава муниципального образования «Михайловское  сельское    поселение» принимает решение:</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о согласии с проектом изменений в Генеральный план и направлении его на утверждение в представительный орган  Михайловского  сельского    поселения;</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об отклонении проекта изменений в Генеральный план и о направлении его на доработку.</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Указанные решения принимаются соответствующим постановлением администрации муниципального образования «Михайловское  сельское   поселение».</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Протоколы публичных слушаний по проекту изменений в Генеральный план, заключение о результатах таких публичных слушаний являются обязательным приложением к проекту внесения изменений в Генеральный план, направляемому Главой муниципального образования «Михайловское  сельское  поселение» в представительный орган  Михайловского  сельского   поселения для утверждения.</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Представительный орган, с учетом протоколов публичных слушаний по проекту изменений в Генеральный план,  заключения о результатах таких публичных слушаний принимает решение об утверждении изменений в Генеральный план или об отклонении проекта изменений в Генеральный план и о направлении его Главе муниципального образования «Михайловское  сельское   поселение» на доработку в соответствии с указанными протоколами и заключением.</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Доступ к утвержденным изменениям в Генеральный план и материалам по их обоснованию должен быть обеспечен администрацией муниципального образования «Михайловское  сельское поселение» в федеральной государственной информационной системе территориального планирования  и с использованием официального сайта в срок, не превышающий десяти дней со дня утверждения изменений в Генеральный план.</w:t>
      </w:r>
    </w:p>
    <w:p w:rsidR="000E644C" w:rsidRDefault="000E644C" w:rsidP="000E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изменений в Генеральный план, вправе оспорить изменения в Генеральный план в судебном порядке.</w:t>
      </w:r>
    </w:p>
    <w:p w:rsidR="000E644C" w:rsidRDefault="000E644C" w:rsidP="000E644C">
      <w:pPr>
        <w:pStyle w:val="ConsPlusNormal"/>
        <w:widowControl/>
        <w:ind w:firstLine="540"/>
        <w:jc w:val="both"/>
        <w:rPr>
          <w:rFonts w:ascii="Times New Roman" w:hAnsi="Times New Roman" w:cs="Times New Roman"/>
          <w:color w:val="FF0000"/>
          <w:sz w:val="28"/>
          <w:szCs w:val="28"/>
        </w:rPr>
      </w:pPr>
    </w:p>
    <w:p w:rsidR="000E644C" w:rsidRDefault="000E644C" w:rsidP="000E644C">
      <w:pPr>
        <w:pStyle w:val="ConsNormal0"/>
        <w:widowControl/>
        <w:ind w:firstLine="0"/>
        <w:jc w:val="center"/>
        <w:rPr>
          <w:rFonts w:ascii="Times New Roman" w:hAnsi="Times New Roman" w:cs="Times New Roman"/>
          <w:color w:val="FF0000"/>
          <w:sz w:val="28"/>
          <w:szCs w:val="28"/>
        </w:rPr>
      </w:pPr>
    </w:p>
    <w:p w:rsidR="0009218D" w:rsidRDefault="0009218D" w:rsidP="000E644C"/>
    <w:sectPr w:rsidR="0009218D" w:rsidSect="000E5F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73FBD"/>
    <w:rsid w:val="00002D4F"/>
    <w:rsid w:val="0000321E"/>
    <w:rsid w:val="00015EB4"/>
    <w:rsid w:val="000161E1"/>
    <w:rsid w:val="000251F8"/>
    <w:rsid w:val="0003072B"/>
    <w:rsid w:val="000364CF"/>
    <w:rsid w:val="00047AFC"/>
    <w:rsid w:val="00057780"/>
    <w:rsid w:val="000624CC"/>
    <w:rsid w:val="0007138B"/>
    <w:rsid w:val="000733D8"/>
    <w:rsid w:val="000905B7"/>
    <w:rsid w:val="0009218D"/>
    <w:rsid w:val="000A774D"/>
    <w:rsid w:val="000A7E22"/>
    <w:rsid w:val="000B0F90"/>
    <w:rsid w:val="000B3C58"/>
    <w:rsid w:val="000E4647"/>
    <w:rsid w:val="000E5FC5"/>
    <w:rsid w:val="000E644C"/>
    <w:rsid w:val="000E7F6E"/>
    <w:rsid w:val="0012614B"/>
    <w:rsid w:val="00137CDB"/>
    <w:rsid w:val="00142106"/>
    <w:rsid w:val="00160AEC"/>
    <w:rsid w:val="00196D4C"/>
    <w:rsid w:val="001A4D54"/>
    <w:rsid w:val="001B30B4"/>
    <w:rsid w:val="001B4DE8"/>
    <w:rsid w:val="001C0D5A"/>
    <w:rsid w:val="001C541C"/>
    <w:rsid w:val="001C5C92"/>
    <w:rsid w:val="001D4A0D"/>
    <w:rsid w:val="00206DC8"/>
    <w:rsid w:val="002249DC"/>
    <w:rsid w:val="0023056E"/>
    <w:rsid w:val="0025155F"/>
    <w:rsid w:val="00252D77"/>
    <w:rsid w:val="0025377A"/>
    <w:rsid w:val="00253AE7"/>
    <w:rsid w:val="002635A7"/>
    <w:rsid w:val="0026406D"/>
    <w:rsid w:val="00267CA1"/>
    <w:rsid w:val="00273FBD"/>
    <w:rsid w:val="00296B18"/>
    <w:rsid w:val="002B6F23"/>
    <w:rsid w:val="002B70A2"/>
    <w:rsid w:val="002B7CA6"/>
    <w:rsid w:val="002C16C8"/>
    <w:rsid w:val="002F148A"/>
    <w:rsid w:val="002F5C16"/>
    <w:rsid w:val="00301FE4"/>
    <w:rsid w:val="00303B11"/>
    <w:rsid w:val="003073C3"/>
    <w:rsid w:val="00314C34"/>
    <w:rsid w:val="0031729E"/>
    <w:rsid w:val="0033304D"/>
    <w:rsid w:val="00343F15"/>
    <w:rsid w:val="0037621E"/>
    <w:rsid w:val="00377BD8"/>
    <w:rsid w:val="00383CF9"/>
    <w:rsid w:val="003A0462"/>
    <w:rsid w:val="003A41BA"/>
    <w:rsid w:val="003D36CD"/>
    <w:rsid w:val="003D7265"/>
    <w:rsid w:val="003E6A49"/>
    <w:rsid w:val="003F0758"/>
    <w:rsid w:val="003F0AF3"/>
    <w:rsid w:val="003F2E5F"/>
    <w:rsid w:val="003F5269"/>
    <w:rsid w:val="00445E93"/>
    <w:rsid w:val="0046475A"/>
    <w:rsid w:val="00472008"/>
    <w:rsid w:val="00472910"/>
    <w:rsid w:val="00475F26"/>
    <w:rsid w:val="00484B1E"/>
    <w:rsid w:val="004855A8"/>
    <w:rsid w:val="004943BD"/>
    <w:rsid w:val="00495D99"/>
    <w:rsid w:val="004A1365"/>
    <w:rsid w:val="004A4C2B"/>
    <w:rsid w:val="004B4C23"/>
    <w:rsid w:val="004E3CEC"/>
    <w:rsid w:val="004E5A44"/>
    <w:rsid w:val="004E761A"/>
    <w:rsid w:val="00525E19"/>
    <w:rsid w:val="00535E3B"/>
    <w:rsid w:val="00537C43"/>
    <w:rsid w:val="0055378C"/>
    <w:rsid w:val="00570C3A"/>
    <w:rsid w:val="00581208"/>
    <w:rsid w:val="00590FD6"/>
    <w:rsid w:val="005B00FE"/>
    <w:rsid w:val="005C2F53"/>
    <w:rsid w:val="005C43CE"/>
    <w:rsid w:val="005E1AAF"/>
    <w:rsid w:val="00611A16"/>
    <w:rsid w:val="00624A58"/>
    <w:rsid w:val="006318DB"/>
    <w:rsid w:val="00646E57"/>
    <w:rsid w:val="006605E2"/>
    <w:rsid w:val="00692B9A"/>
    <w:rsid w:val="00693C1A"/>
    <w:rsid w:val="00696BEA"/>
    <w:rsid w:val="006975DD"/>
    <w:rsid w:val="00697961"/>
    <w:rsid w:val="006C7958"/>
    <w:rsid w:val="006D4A34"/>
    <w:rsid w:val="006D5C84"/>
    <w:rsid w:val="006E2475"/>
    <w:rsid w:val="00703BB8"/>
    <w:rsid w:val="007046AC"/>
    <w:rsid w:val="00704D9B"/>
    <w:rsid w:val="007052B9"/>
    <w:rsid w:val="00707049"/>
    <w:rsid w:val="00724A9A"/>
    <w:rsid w:val="0075342A"/>
    <w:rsid w:val="0075608F"/>
    <w:rsid w:val="00782B2F"/>
    <w:rsid w:val="00785480"/>
    <w:rsid w:val="00792B73"/>
    <w:rsid w:val="007A36D4"/>
    <w:rsid w:val="007B0668"/>
    <w:rsid w:val="007B36D8"/>
    <w:rsid w:val="007B5416"/>
    <w:rsid w:val="007B61ED"/>
    <w:rsid w:val="007C65A9"/>
    <w:rsid w:val="007C7D00"/>
    <w:rsid w:val="007D6298"/>
    <w:rsid w:val="007E06F9"/>
    <w:rsid w:val="0082654D"/>
    <w:rsid w:val="00827B97"/>
    <w:rsid w:val="00832F9F"/>
    <w:rsid w:val="00836359"/>
    <w:rsid w:val="00836F7F"/>
    <w:rsid w:val="00860425"/>
    <w:rsid w:val="00860D7F"/>
    <w:rsid w:val="00875994"/>
    <w:rsid w:val="00881496"/>
    <w:rsid w:val="00887C4C"/>
    <w:rsid w:val="00897D32"/>
    <w:rsid w:val="008A3E5C"/>
    <w:rsid w:val="008B47C6"/>
    <w:rsid w:val="008C61EA"/>
    <w:rsid w:val="00914BE5"/>
    <w:rsid w:val="00925AB3"/>
    <w:rsid w:val="00930EDA"/>
    <w:rsid w:val="00940847"/>
    <w:rsid w:val="00950057"/>
    <w:rsid w:val="00953FBD"/>
    <w:rsid w:val="00954DD4"/>
    <w:rsid w:val="009A7432"/>
    <w:rsid w:val="009B182B"/>
    <w:rsid w:val="009B3EC0"/>
    <w:rsid w:val="009B5B93"/>
    <w:rsid w:val="009B6FDB"/>
    <w:rsid w:val="009E072A"/>
    <w:rsid w:val="009E3B5B"/>
    <w:rsid w:val="009F1DA1"/>
    <w:rsid w:val="00A10260"/>
    <w:rsid w:val="00A122AE"/>
    <w:rsid w:val="00A3614C"/>
    <w:rsid w:val="00A36E92"/>
    <w:rsid w:val="00A42406"/>
    <w:rsid w:val="00A64D91"/>
    <w:rsid w:val="00A66A55"/>
    <w:rsid w:val="00A67906"/>
    <w:rsid w:val="00A84041"/>
    <w:rsid w:val="00A8584B"/>
    <w:rsid w:val="00A90121"/>
    <w:rsid w:val="00AD1D76"/>
    <w:rsid w:val="00AD4DEA"/>
    <w:rsid w:val="00AD6BA9"/>
    <w:rsid w:val="00AE2049"/>
    <w:rsid w:val="00AF2E69"/>
    <w:rsid w:val="00B02C42"/>
    <w:rsid w:val="00B34ECE"/>
    <w:rsid w:val="00B35235"/>
    <w:rsid w:val="00B36FFE"/>
    <w:rsid w:val="00B377DC"/>
    <w:rsid w:val="00B37B85"/>
    <w:rsid w:val="00B47174"/>
    <w:rsid w:val="00B53C1F"/>
    <w:rsid w:val="00B76170"/>
    <w:rsid w:val="00B822DB"/>
    <w:rsid w:val="00B86EEF"/>
    <w:rsid w:val="00B934D5"/>
    <w:rsid w:val="00BA0302"/>
    <w:rsid w:val="00BA2E4D"/>
    <w:rsid w:val="00BC6CD6"/>
    <w:rsid w:val="00BD77C4"/>
    <w:rsid w:val="00C00D1A"/>
    <w:rsid w:val="00C12526"/>
    <w:rsid w:val="00C30D8E"/>
    <w:rsid w:val="00C4317A"/>
    <w:rsid w:val="00C65D9B"/>
    <w:rsid w:val="00C82FF7"/>
    <w:rsid w:val="00CC0CE0"/>
    <w:rsid w:val="00CD43F7"/>
    <w:rsid w:val="00CE4BD4"/>
    <w:rsid w:val="00CF0CFA"/>
    <w:rsid w:val="00D00F28"/>
    <w:rsid w:val="00D2650F"/>
    <w:rsid w:val="00D401F1"/>
    <w:rsid w:val="00D55A2F"/>
    <w:rsid w:val="00D57E6B"/>
    <w:rsid w:val="00D65390"/>
    <w:rsid w:val="00D72B7D"/>
    <w:rsid w:val="00D74596"/>
    <w:rsid w:val="00D74937"/>
    <w:rsid w:val="00D773B9"/>
    <w:rsid w:val="00D83A2D"/>
    <w:rsid w:val="00DA3B11"/>
    <w:rsid w:val="00DA4621"/>
    <w:rsid w:val="00DD0AAD"/>
    <w:rsid w:val="00DE5BB4"/>
    <w:rsid w:val="00DE60F0"/>
    <w:rsid w:val="00DF42DA"/>
    <w:rsid w:val="00E02901"/>
    <w:rsid w:val="00E0759E"/>
    <w:rsid w:val="00E270DA"/>
    <w:rsid w:val="00E30AFA"/>
    <w:rsid w:val="00E37EE3"/>
    <w:rsid w:val="00E41B2D"/>
    <w:rsid w:val="00E50FBC"/>
    <w:rsid w:val="00E725C9"/>
    <w:rsid w:val="00E910B7"/>
    <w:rsid w:val="00E92A4A"/>
    <w:rsid w:val="00EE2CDD"/>
    <w:rsid w:val="00EE5B3F"/>
    <w:rsid w:val="00EE5B96"/>
    <w:rsid w:val="00EF38BD"/>
    <w:rsid w:val="00EF6269"/>
    <w:rsid w:val="00F06F0F"/>
    <w:rsid w:val="00F15A36"/>
    <w:rsid w:val="00F20C87"/>
    <w:rsid w:val="00F43FE4"/>
    <w:rsid w:val="00F563B2"/>
    <w:rsid w:val="00F66223"/>
    <w:rsid w:val="00F662D6"/>
    <w:rsid w:val="00F779C9"/>
    <w:rsid w:val="00F84383"/>
    <w:rsid w:val="00FB4D0F"/>
    <w:rsid w:val="00FB57A0"/>
    <w:rsid w:val="00FB6892"/>
    <w:rsid w:val="00FD41D2"/>
    <w:rsid w:val="00FD4F66"/>
    <w:rsid w:val="00FE5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4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7432"/>
    <w:pPr>
      <w:keepNext/>
      <w:spacing w:line="220" w:lineRule="atLeast"/>
      <w:jc w:val="center"/>
      <w:outlineLvl w:val="0"/>
    </w:pPr>
    <w:rPr>
      <w:rFonts w:ascii="AG Souvenir" w:hAnsi="AG Souvenir"/>
      <w:b/>
      <w:spacing w:val="3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432"/>
    <w:rPr>
      <w:rFonts w:ascii="AG Souvenir" w:eastAsia="Times New Roman" w:hAnsi="AG Souvenir" w:cs="Times New Roman"/>
      <w:b/>
      <w:spacing w:val="38"/>
      <w:sz w:val="28"/>
      <w:szCs w:val="20"/>
      <w:lang w:eastAsia="ru-RU"/>
    </w:rPr>
  </w:style>
  <w:style w:type="paragraph" w:styleId="a3">
    <w:name w:val="Balloon Text"/>
    <w:basedOn w:val="a"/>
    <w:link w:val="a4"/>
    <w:uiPriority w:val="99"/>
    <w:semiHidden/>
    <w:unhideWhenUsed/>
    <w:rsid w:val="000A7E22"/>
    <w:rPr>
      <w:rFonts w:ascii="Tahoma" w:hAnsi="Tahoma" w:cs="Tahoma"/>
      <w:sz w:val="16"/>
      <w:szCs w:val="16"/>
    </w:rPr>
  </w:style>
  <w:style w:type="character" w:customStyle="1" w:styleId="a4">
    <w:name w:val="Текст выноски Знак"/>
    <w:basedOn w:val="a0"/>
    <w:link w:val="a3"/>
    <w:uiPriority w:val="99"/>
    <w:semiHidden/>
    <w:rsid w:val="000A7E22"/>
    <w:rPr>
      <w:rFonts w:ascii="Tahoma" w:eastAsia="Times New Roman" w:hAnsi="Tahoma" w:cs="Tahoma"/>
      <w:sz w:val="16"/>
      <w:szCs w:val="16"/>
      <w:lang w:eastAsia="ru-RU"/>
    </w:rPr>
  </w:style>
  <w:style w:type="character" w:customStyle="1" w:styleId="ConsNonformat">
    <w:name w:val="ConsNonformat Знак"/>
    <w:basedOn w:val="a0"/>
    <w:link w:val="ConsNonformat0"/>
    <w:semiHidden/>
    <w:locked/>
    <w:rsid w:val="000E644C"/>
    <w:rPr>
      <w:rFonts w:ascii="Courier New" w:hAnsi="Courier New" w:cs="Courier New"/>
    </w:rPr>
  </w:style>
  <w:style w:type="paragraph" w:customStyle="1" w:styleId="ConsNonformat0">
    <w:name w:val="ConsNonformat"/>
    <w:link w:val="ConsNonformat"/>
    <w:semiHidden/>
    <w:rsid w:val="000E644C"/>
    <w:pPr>
      <w:widowControl w:val="0"/>
      <w:autoSpaceDE w:val="0"/>
      <w:autoSpaceDN w:val="0"/>
      <w:adjustRightInd w:val="0"/>
      <w:spacing w:after="0" w:line="240" w:lineRule="auto"/>
    </w:pPr>
    <w:rPr>
      <w:rFonts w:ascii="Courier New" w:hAnsi="Courier New" w:cs="Courier New"/>
    </w:rPr>
  </w:style>
  <w:style w:type="paragraph" w:customStyle="1" w:styleId="ConsTitle">
    <w:name w:val="ConsTitle"/>
    <w:semiHidden/>
    <w:rsid w:val="000E644C"/>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Normal">
    <w:name w:val="ConsNormal Знак"/>
    <w:basedOn w:val="a0"/>
    <w:link w:val="ConsNormal0"/>
    <w:semiHidden/>
    <w:locked/>
    <w:rsid w:val="000E644C"/>
    <w:rPr>
      <w:rFonts w:ascii="Arial" w:hAnsi="Arial" w:cs="Arial"/>
    </w:rPr>
  </w:style>
  <w:style w:type="paragraph" w:customStyle="1" w:styleId="ConsNormal0">
    <w:name w:val="ConsNormal"/>
    <w:link w:val="ConsNormal"/>
    <w:semiHidden/>
    <w:rsid w:val="000E644C"/>
    <w:pPr>
      <w:widowControl w:val="0"/>
      <w:autoSpaceDE w:val="0"/>
      <w:autoSpaceDN w:val="0"/>
      <w:adjustRightInd w:val="0"/>
      <w:spacing w:after="0" w:line="240" w:lineRule="auto"/>
      <w:ind w:firstLine="720"/>
    </w:pPr>
    <w:rPr>
      <w:rFonts w:ascii="Arial" w:hAnsi="Arial" w:cs="Arial"/>
    </w:rPr>
  </w:style>
  <w:style w:type="paragraph" w:customStyle="1" w:styleId="ConsPlusNormal">
    <w:name w:val="ConsPlusNormal"/>
    <w:rsid w:val="000E64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4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A7432"/>
    <w:pPr>
      <w:keepNext/>
      <w:spacing w:line="220" w:lineRule="atLeast"/>
      <w:jc w:val="center"/>
      <w:outlineLvl w:val="0"/>
    </w:pPr>
    <w:rPr>
      <w:rFonts w:ascii="AG Souvenir" w:hAnsi="AG Souvenir"/>
      <w:b/>
      <w:spacing w:val="3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432"/>
    <w:rPr>
      <w:rFonts w:ascii="AG Souvenir" w:eastAsia="Times New Roman" w:hAnsi="AG Souvenir" w:cs="Times New Roman"/>
      <w:b/>
      <w:spacing w:val="38"/>
      <w:sz w:val="28"/>
      <w:szCs w:val="20"/>
      <w:lang w:eastAsia="ru-RU"/>
    </w:rPr>
  </w:style>
</w:styles>
</file>

<file path=word/webSettings.xml><?xml version="1.0" encoding="utf-8"?>
<w:webSettings xmlns:r="http://schemas.openxmlformats.org/officeDocument/2006/relationships" xmlns:w="http://schemas.openxmlformats.org/wordprocessingml/2006/main">
  <w:divs>
    <w:div w:id="115219907">
      <w:bodyDiv w:val="1"/>
      <w:marLeft w:val="0"/>
      <w:marRight w:val="0"/>
      <w:marTop w:val="0"/>
      <w:marBottom w:val="0"/>
      <w:divBdr>
        <w:top w:val="none" w:sz="0" w:space="0" w:color="auto"/>
        <w:left w:val="none" w:sz="0" w:space="0" w:color="auto"/>
        <w:bottom w:val="none" w:sz="0" w:space="0" w:color="auto"/>
        <w:right w:val="none" w:sz="0" w:space="0" w:color="auto"/>
      </w:divBdr>
    </w:div>
    <w:div w:id="64690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1718</Words>
  <Characters>9794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19</cp:revision>
  <cp:lastPrinted>2015-11-25T12:20:00Z</cp:lastPrinted>
  <dcterms:created xsi:type="dcterms:W3CDTF">2013-12-31T08:46:00Z</dcterms:created>
  <dcterms:modified xsi:type="dcterms:W3CDTF">2018-07-05T08:48:00Z</dcterms:modified>
</cp:coreProperties>
</file>