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1F0E29" w:rsidP="00203F00">
      <w:pPr>
        <w:spacing w:after="0" w:line="240" w:lineRule="auto"/>
        <w:rPr>
          <w:sz w:val="28"/>
          <w:szCs w:val="28"/>
        </w:rPr>
      </w:pPr>
      <w:r w:rsidRPr="001F0E29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462E6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F4A21">
        <w:rPr>
          <w:b/>
          <w:sz w:val="28"/>
          <w:szCs w:val="28"/>
        </w:rPr>
        <w:t>28 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</w:t>
      </w:r>
      <w:r w:rsidR="0031014A"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1F4A21">
        <w:rPr>
          <w:b/>
          <w:sz w:val="28"/>
          <w:szCs w:val="28"/>
        </w:rPr>
        <w:t>205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1462E6" w:rsidRDefault="009C3143" w:rsidP="0031014A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="001462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программы </w:t>
      </w:r>
    </w:p>
    <w:p w:rsidR="009C3143" w:rsidRPr="0031014A" w:rsidRDefault="006843F3" w:rsidP="00310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1462E6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 w:rsidR="00FB0972">
        <w:rPr>
          <w:sz w:val="28"/>
          <w:szCs w:val="28"/>
        </w:rPr>
        <w:t>Управление муниципальными финансами</w:t>
      </w:r>
    </w:p>
    <w:p w:rsidR="001462E6" w:rsidRDefault="00FB0972" w:rsidP="00BF60CB">
      <w:pPr>
        <w:pStyle w:val="a7"/>
        <w:rPr>
          <w:sz w:val="28"/>
          <w:szCs w:val="28"/>
        </w:rPr>
      </w:pPr>
      <w:r>
        <w:rPr>
          <w:sz w:val="28"/>
          <w:szCs w:val="28"/>
        </w:rPr>
        <w:t>и создание</w:t>
      </w:r>
      <w:r w:rsidR="00146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для эффективного управления</w:t>
      </w:r>
    </w:p>
    <w:p w:rsidR="00BF60CB" w:rsidRPr="004712C4" w:rsidRDefault="00FB0972" w:rsidP="00BF60C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финансами </w:t>
      </w:r>
      <w:r w:rsidR="00BF60CB"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31014A" w:rsidRPr="006F4A56" w:rsidRDefault="001462E6" w:rsidP="001462E6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 </w:t>
      </w:r>
      <w:r w:rsidR="00925B37">
        <w:rPr>
          <w:kern w:val="2"/>
          <w:sz w:val="28"/>
          <w:szCs w:val="28"/>
        </w:rPr>
        <w:t xml:space="preserve">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</w:t>
      </w:r>
      <w:r w:rsidR="0031014A">
        <w:rPr>
          <w:sz w:val="28"/>
          <w:szCs w:val="28"/>
          <w:lang w:eastAsia="ru-RU"/>
        </w:rPr>
        <w:t xml:space="preserve"> </w:t>
      </w:r>
      <w:r w:rsidR="00663531">
        <w:rPr>
          <w:sz w:val="28"/>
          <w:szCs w:val="28"/>
          <w:lang w:eastAsia="ru-RU"/>
        </w:rPr>
        <w:t>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 w:rsidR="0031014A" w:rsidRPr="006F4A56">
        <w:rPr>
          <w:sz w:val="28"/>
          <w:szCs w:val="28"/>
          <w:lang w:eastAsia="ru-RU"/>
        </w:rPr>
        <w:t xml:space="preserve"> -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0"/>
          <w:lang w:eastAsia="ru-RU"/>
        </w:rPr>
      </w:pPr>
    </w:p>
    <w:p w:rsidR="0031014A" w:rsidRDefault="001462E6" w:rsidP="001462E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>1. Утвердить муниципальную программу</w:t>
      </w:r>
      <w:r w:rsidR="0005186C">
        <w:rPr>
          <w:sz w:val="28"/>
          <w:szCs w:val="28"/>
          <w:lang w:eastAsia="ru-RU"/>
        </w:rPr>
        <w:t xml:space="preserve"> Михайловского сельского поселения</w:t>
      </w:r>
      <w:r w:rsidR="0031014A">
        <w:rPr>
          <w:sz w:val="28"/>
          <w:szCs w:val="28"/>
          <w:lang w:eastAsia="ru-RU"/>
        </w:rPr>
        <w:t xml:space="preserve"> </w:t>
      </w:r>
      <w:r w:rsidR="00FB0972" w:rsidRPr="00BF60CB">
        <w:rPr>
          <w:sz w:val="28"/>
          <w:szCs w:val="28"/>
        </w:rPr>
        <w:t>«</w:t>
      </w:r>
      <w:r w:rsidR="00FB0972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 w:rsidR="00FB0972" w:rsidRPr="00BF60CB">
        <w:rPr>
          <w:sz w:val="28"/>
          <w:szCs w:val="28"/>
        </w:rPr>
        <w:t>»</w:t>
      </w:r>
      <w:r w:rsidR="0031014A" w:rsidRPr="00A968A6">
        <w:rPr>
          <w:sz w:val="28"/>
          <w:szCs w:val="28"/>
          <w:lang w:eastAsia="ru-RU"/>
        </w:rPr>
        <w:t>, согласно приложению</w:t>
      </w:r>
      <w:r w:rsidR="0031014A">
        <w:rPr>
          <w:sz w:val="28"/>
          <w:szCs w:val="28"/>
          <w:lang w:eastAsia="ru-RU"/>
        </w:rPr>
        <w:t xml:space="preserve"> № 1 к настоящему постановлению</w:t>
      </w:r>
      <w:r w:rsidR="0031014A" w:rsidRPr="00A968A6">
        <w:rPr>
          <w:sz w:val="28"/>
          <w:szCs w:val="28"/>
          <w:lang w:eastAsia="ru-RU"/>
        </w:rPr>
        <w:t>.</w:t>
      </w:r>
    </w:p>
    <w:p w:rsidR="0031014A" w:rsidRPr="00A968A6" w:rsidRDefault="001462E6" w:rsidP="001462E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 xml:space="preserve">2. </w:t>
      </w:r>
      <w:r w:rsidR="0031014A" w:rsidRPr="00103A8D">
        <w:rPr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103A8D">
        <w:rPr>
          <w:sz w:val="28"/>
          <w:szCs w:val="28"/>
          <w:lang w:eastAsia="ru-RU"/>
        </w:rPr>
        <w:t xml:space="preserve"> сельского поселения по Перечню согласно приложению № 2.</w:t>
      </w:r>
    </w:p>
    <w:p w:rsidR="0031014A" w:rsidRPr="00CC4818" w:rsidRDefault="001462E6" w:rsidP="001462E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 xml:space="preserve">3. </w:t>
      </w:r>
      <w:r w:rsidR="0031014A" w:rsidRPr="00103A8D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="0031014A" w:rsidRPr="00103A8D">
          <w:rPr>
            <w:sz w:val="28"/>
            <w:szCs w:val="28"/>
            <w:lang w:eastAsia="ru-RU"/>
          </w:rPr>
          <w:t>2019 г</w:t>
        </w:r>
      </w:smartTag>
      <w:r w:rsidR="0031014A" w:rsidRPr="00103A8D">
        <w:rPr>
          <w:sz w:val="28"/>
          <w:szCs w:val="28"/>
          <w:lang w:eastAsia="ru-RU"/>
        </w:rPr>
        <w:t>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</w:t>
      </w:r>
      <w:r w:rsidR="0031014A">
        <w:rPr>
          <w:sz w:val="28"/>
          <w:szCs w:val="28"/>
          <w:lang w:eastAsia="ru-RU"/>
        </w:rPr>
        <w:t>.</w:t>
      </w:r>
    </w:p>
    <w:p w:rsidR="0031014A" w:rsidRPr="00CC4818" w:rsidRDefault="001462E6" w:rsidP="001462E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31014A">
        <w:rPr>
          <w:sz w:val="28"/>
          <w:szCs w:val="28"/>
          <w:lang w:eastAsia="ru-RU"/>
        </w:rPr>
        <w:t xml:space="preserve">4. </w:t>
      </w:r>
      <w:r w:rsidR="0031014A" w:rsidRPr="003C28F5">
        <w:rPr>
          <w:sz w:val="28"/>
          <w:szCs w:val="28"/>
          <w:lang w:eastAsia="ru-RU"/>
        </w:rPr>
        <w:t>Контроль</w:t>
      </w:r>
      <w:r w:rsidR="0031014A" w:rsidRPr="00CC4818">
        <w:rPr>
          <w:sz w:val="28"/>
          <w:szCs w:val="28"/>
          <w:lang w:eastAsia="ru-RU"/>
        </w:rPr>
        <w:t xml:space="preserve"> за выполнением </w:t>
      </w:r>
      <w:r w:rsidR="0031014A">
        <w:rPr>
          <w:sz w:val="28"/>
          <w:szCs w:val="28"/>
          <w:lang w:eastAsia="ru-RU"/>
        </w:rPr>
        <w:t xml:space="preserve">настоящего </w:t>
      </w:r>
      <w:r w:rsidR="0031014A" w:rsidRPr="00CC4818">
        <w:rPr>
          <w:sz w:val="28"/>
          <w:szCs w:val="28"/>
          <w:lang w:eastAsia="ru-RU"/>
        </w:rPr>
        <w:t xml:space="preserve">постановления </w:t>
      </w:r>
      <w:r w:rsidR="0031014A">
        <w:rPr>
          <w:sz w:val="28"/>
          <w:szCs w:val="28"/>
          <w:lang w:eastAsia="ru-RU"/>
        </w:rPr>
        <w:t>оставляю за собой.</w:t>
      </w:r>
    </w:p>
    <w:p w:rsidR="0031014A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F4A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  <w:r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A82F87" w:rsidRPr="000640AF" w:rsidRDefault="00A82F87" w:rsidP="00A82F87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lastRenderedPageBreak/>
        <w:t>Приложение № 1</w:t>
      </w:r>
      <w:r>
        <w:rPr>
          <w:sz w:val="28"/>
          <w:szCs w:val="28"/>
          <w:lang w:eastAsia="ru-RU"/>
        </w:rPr>
        <w:t xml:space="preserve"> </w:t>
      </w:r>
      <w:r w:rsidRPr="000640AF">
        <w:rPr>
          <w:sz w:val="28"/>
          <w:szCs w:val="28"/>
          <w:lang w:eastAsia="ru-RU"/>
        </w:rPr>
        <w:t xml:space="preserve">к постановлению Администрации </w:t>
      </w:r>
      <w:r w:rsidR="004712C4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от </w:t>
      </w:r>
      <w:r w:rsidR="001F4A21">
        <w:rPr>
          <w:sz w:val="28"/>
          <w:szCs w:val="28"/>
          <w:lang w:eastAsia="ru-RU"/>
        </w:rPr>
        <w:t>28.12.2018</w:t>
      </w:r>
      <w:r w:rsidRPr="000640AF">
        <w:rPr>
          <w:sz w:val="28"/>
          <w:szCs w:val="28"/>
          <w:lang w:eastAsia="ru-RU"/>
        </w:rPr>
        <w:t xml:space="preserve"> года № </w:t>
      </w:r>
      <w:r w:rsidR="001F4A21">
        <w:rPr>
          <w:sz w:val="28"/>
          <w:szCs w:val="28"/>
          <w:lang w:eastAsia="ru-RU"/>
        </w:rPr>
        <w:t>205</w:t>
      </w:r>
    </w:p>
    <w:p w:rsidR="00A82F87" w:rsidRPr="00094204" w:rsidRDefault="00A82F87" w:rsidP="00A8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0972" w:rsidRPr="00094204" w:rsidRDefault="00FB0972" w:rsidP="00FB09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0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B0972" w:rsidRPr="00496FEB" w:rsidRDefault="00FB0972" w:rsidP="00FB0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496FE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«Управление муниципальными </w:t>
      </w:r>
      <w:r w:rsidRPr="00496FEB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EB">
        <w:rPr>
          <w:rFonts w:ascii="Times New Roman" w:hAnsi="Times New Roman" w:cs="Times New Roman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FB0972" w:rsidRPr="00C313E5" w:rsidRDefault="00FB0972" w:rsidP="00FB0972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>ПАСПОРТ</w:t>
      </w:r>
    </w:p>
    <w:p w:rsidR="00FB0972" w:rsidRDefault="00FB0972" w:rsidP="00146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C313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0972" w:rsidRDefault="00FB0972" w:rsidP="00FB09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FB0972" w:rsidRPr="006453BA" w:rsidTr="009F309E">
        <w:tc>
          <w:tcPr>
            <w:tcW w:w="4644" w:type="dxa"/>
            <w:shd w:val="clear" w:color="auto" w:fill="auto"/>
          </w:tcPr>
          <w:p w:rsidR="00FB0972" w:rsidRPr="006453BA" w:rsidRDefault="00FB0972" w:rsidP="009F309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1462E6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645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обеспечения долгосрочной сбалансированности и устойчивости местного бюджета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</w:t>
            </w:r>
          </w:p>
          <w:p w:rsidR="00FB0972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3. Нормативное правовое регулирование 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процесса, своевременная и качественная подготовка проекта решения о бюджете поселения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рганизация исполнения местного бюджета, формирование бюджетной отчетности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1. Проведение эффективной  политики в области доходов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нормативного правового регулирования в сфере бюджетного процесса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составления и организации исполнения бюджета поселения.</w:t>
            </w:r>
          </w:p>
          <w:p w:rsidR="00FB0972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1. Объем налоговых и неналоговых доходов консолидируемого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тыс.рублей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2. Доля расходов местного бюджета, формируемых в рамках муниципальных программ поселения, в общем объеме расходов местного бюджета, процентов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3. Своевременное внесение проекта решения о бюджете поселения на очередной финансовый год и плановый период и об отчете об исполнении  бюджета поселения, в сроки, установленные БК РФ, да/нет.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4. Исполнение расходных обязательств поселения, %.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г. –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E6" w:rsidRPr="006453BA" w:rsidRDefault="001462E6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данной подпрограммы не </w:t>
            </w:r>
            <w:r w:rsidRPr="009F2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предусматривается. 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1. Повышение обоснованности, эффективности и прозрачности бюджетных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и внесение в Собрание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бюджете поселения на очередной финансовый год и плановый период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отчете об исполнении бюджета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F2CFF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Сбалансированность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F2C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отсутствие просроченной кредиторской задолженности.</w:t>
            </w:r>
          </w:p>
        </w:tc>
      </w:tr>
    </w:tbl>
    <w:p w:rsidR="00FB0972" w:rsidRDefault="00FB0972" w:rsidP="00FB097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B0972" w:rsidSect="00FB0972">
          <w:footerReference w:type="default" r:id="rId9"/>
          <w:pgSz w:w="11906" w:h="16838"/>
          <w:pgMar w:top="1134" w:right="851" w:bottom="851" w:left="1531" w:header="709" w:footer="709" w:gutter="0"/>
          <w:cols w:space="708"/>
          <w:titlePg/>
          <w:docGrid w:linePitch="360"/>
        </w:sectPr>
      </w:pPr>
    </w:p>
    <w:p w:rsidR="00FB0972" w:rsidRDefault="00FB0972" w:rsidP="00FB09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0972" w:rsidRPr="00094204" w:rsidRDefault="00FB0972" w:rsidP="00FB097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FB0972" w:rsidRPr="009F2CFF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FB0972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B0972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</w:t>
      </w:r>
      <w:r w:rsidR="00FB0972" w:rsidRPr="009F2CFF">
        <w:rPr>
          <w:kern w:val="2"/>
          <w:sz w:val="28"/>
          <w:szCs w:val="28"/>
          <w:lang w:eastAsia="ru-RU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</w:t>
      </w:r>
      <w:r w:rsidR="00FB0972" w:rsidRPr="009F2CFF">
        <w:rPr>
          <w:kern w:val="2"/>
          <w:sz w:val="28"/>
          <w:szCs w:val="28"/>
          <w:lang w:eastAsia="ru-RU"/>
        </w:rPr>
        <w:t xml:space="preserve">На протяжении ряда лет ключевыми приоритетами муниципальной политики </w:t>
      </w:r>
      <w:r w:rsidR="00FB0972">
        <w:rPr>
          <w:kern w:val="2"/>
          <w:sz w:val="28"/>
          <w:szCs w:val="28"/>
          <w:lang w:eastAsia="ru-RU"/>
        </w:rPr>
        <w:t>Михайловского</w:t>
      </w:r>
      <w:r w:rsidR="00FB0972" w:rsidRPr="009F2CFF">
        <w:rPr>
          <w:kern w:val="2"/>
          <w:sz w:val="28"/>
          <w:szCs w:val="28"/>
          <w:lang w:eastAsia="ru-RU"/>
        </w:rPr>
        <w:t xml:space="preserve"> 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>посланиях Президента Российской Федерации Федеральному Собранию Российской Федерации;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 xml:space="preserve">Указах Президента Российской Федерации от 07.05.2012 № 597, № 598, </w:t>
      </w:r>
      <w:r w:rsidR="00FB0972" w:rsidRPr="009F2CFF">
        <w:rPr>
          <w:kern w:val="2"/>
          <w:sz w:val="28"/>
          <w:szCs w:val="28"/>
          <w:lang w:eastAsia="ru-RU"/>
        </w:rPr>
        <w:br/>
        <w:t>№ 600, от 28.12.2012 № 1688, от 07.05.2018 № 204;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FB0972">
        <w:rPr>
          <w:kern w:val="2"/>
          <w:sz w:val="28"/>
          <w:szCs w:val="28"/>
          <w:lang w:eastAsia="ru-RU"/>
        </w:rPr>
        <w:t>Михайловского</w:t>
      </w:r>
      <w:r w:rsidR="00FB0972" w:rsidRPr="009F2CFF">
        <w:rPr>
          <w:kern w:val="2"/>
          <w:sz w:val="28"/>
          <w:szCs w:val="28"/>
          <w:lang w:eastAsia="ru-RU"/>
        </w:rPr>
        <w:t xml:space="preserve"> </w:t>
      </w:r>
      <w:r w:rsidR="00FB0972">
        <w:rPr>
          <w:kern w:val="2"/>
          <w:sz w:val="28"/>
          <w:szCs w:val="28"/>
          <w:lang w:eastAsia="ru-RU"/>
        </w:rPr>
        <w:t>района</w:t>
      </w:r>
      <w:r w:rsidR="00FB0972" w:rsidRPr="009F2CFF">
        <w:rPr>
          <w:kern w:val="2"/>
          <w:sz w:val="28"/>
          <w:szCs w:val="28"/>
          <w:lang w:eastAsia="ru-RU"/>
        </w:rPr>
        <w:t xml:space="preserve"> на период до 2030 года;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 xml:space="preserve">основных направлениях бюджетной и налоговой политики </w:t>
      </w:r>
      <w:r w:rsidR="00FB0972">
        <w:rPr>
          <w:kern w:val="2"/>
          <w:sz w:val="28"/>
          <w:szCs w:val="28"/>
          <w:lang w:eastAsia="ru-RU"/>
        </w:rPr>
        <w:t>Михайловского</w:t>
      </w:r>
      <w:r w:rsidR="00FB0972" w:rsidRPr="009F2CFF">
        <w:rPr>
          <w:kern w:val="2"/>
          <w:sz w:val="28"/>
          <w:szCs w:val="28"/>
          <w:lang w:eastAsia="ru-RU"/>
        </w:rPr>
        <w:t xml:space="preserve"> сельского поселения;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 xml:space="preserve">основных направлениях долговой политики </w:t>
      </w:r>
      <w:r w:rsidR="00FB0972">
        <w:rPr>
          <w:kern w:val="2"/>
          <w:sz w:val="28"/>
          <w:szCs w:val="28"/>
          <w:lang w:eastAsia="ru-RU"/>
        </w:rPr>
        <w:t>Михайловского</w:t>
      </w:r>
      <w:r w:rsidR="00FB0972" w:rsidRPr="009F2CFF">
        <w:rPr>
          <w:kern w:val="2"/>
          <w:sz w:val="28"/>
          <w:szCs w:val="28"/>
          <w:lang w:eastAsia="ru-RU"/>
        </w:rPr>
        <w:t xml:space="preserve"> сельского поселения.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поселения.</w:t>
      </w:r>
    </w:p>
    <w:p w:rsidR="00EC1BB0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  <w:sectPr w:rsidR="00EC1BB0" w:rsidSect="00C313E5">
          <w:type w:val="continuous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ru-RU"/>
        </w:rPr>
        <w:lastRenderedPageBreak/>
        <w:t xml:space="preserve">    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lastRenderedPageBreak/>
        <w:t xml:space="preserve">Исходя из определенных приоритетов развития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бюджета </w:t>
      </w:r>
      <w:r w:rsidR="00FB0972">
        <w:rPr>
          <w:kern w:val="2"/>
          <w:sz w:val="28"/>
          <w:szCs w:val="28"/>
          <w:lang w:eastAsia="ru-RU"/>
        </w:rPr>
        <w:t>Михайловского</w:t>
      </w:r>
      <w:r w:rsidR="00FB0972" w:rsidRPr="009F2CFF">
        <w:rPr>
          <w:kern w:val="2"/>
          <w:sz w:val="28"/>
          <w:szCs w:val="28"/>
          <w:lang w:eastAsia="ru-RU"/>
        </w:rPr>
        <w:t xml:space="preserve"> сельского поселения;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>создание условий для эффективного управления муниципальными финансами.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</w:t>
      </w:r>
      <w:r w:rsidR="00FB0972" w:rsidRPr="009F2CFF">
        <w:rPr>
          <w:kern w:val="2"/>
          <w:sz w:val="28"/>
          <w:szCs w:val="28"/>
          <w:lang w:eastAsia="ru-RU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>обеспечение наполняемости бюджета собственными доходами;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</w:t>
      </w:r>
      <w:r w:rsidR="00FB0972" w:rsidRPr="009F2CFF">
        <w:rPr>
          <w:kern w:val="2"/>
          <w:sz w:val="28"/>
          <w:szCs w:val="28"/>
          <w:lang w:eastAsia="ru-RU"/>
        </w:rPr>
        <w:t>эффективное управление расходами;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</w:t>
      </w:r>
      <w:r w:rsidR="00FB0972" w:rsidRPr="009F2CFF">
        <w:rPr>
          <w:kern w:val="2"/>
          <w:sz w:val="28"/>
          <w:szCs w:val="28"/>
          <w:lang w:eastAsia="ru-RU"/>
        </w:rPr>
        <w:t>проведение взвешенной долговой политики;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</w:t>
      </w:r>
      <w:r w:rsidR="00FB0972" w:rsidRPr="009F2CFF">
        <w:rPr>
          <w:kern w:val="2"/>
          <w:sz w:val="28"/>
          <w:szCs w:val="28"/>
          <w:lang w:eastAsia="ru-RU"/>
        </w:rPr>
        <w:t>развитие системы внутреннего муниципального финансового контроля;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</w:t>
      </w:r>
      <w:r w:rsidR="00FB0972" w:rsidRPr="009F2CFF">
        <w:rPr>
          <w:kern w:val="2"/>
          <w:sz w:val="28"/>
          <w:szCs w:val="28"/>
          <w:lang w:eastAsia="ru-RU"/>
        </w:rPr>
        <w:t>нормативно-правовое регулирование бюджетного процесса;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</w:t>
      </w:r>
      <w:r w:rsidR="00FB0972" w:rsidRPr="009F2CFF">
        <w:rPr>
          <w:kern w:val="2"/>
          <w:sz w:val="28"/>
          <w:szCs w:val="28"/>
          <w:lang w:eastAsia="ru-RU"/>
        </w:rPr>
        <w:t>повышение уровня использования информационно-коммуникационных технологий в бюджетном процессе.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</w:t>
      </w:r>
      <w:r w:rsidR="00FB0972" w:rsidRPr="009F2CFF">
        <w:rPr>
          <w:kern w:val="2"/>
          <w:sz w:val="28"/>
          <w:szCs w:val="28"/>
          <w:lang w:eastAsia="ru-RU"/>
        </w:rPr>
        <w:t>Решению задачи по обеспечению наполняемости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>совершенствования законодательной и нормативной правовой базы по вопросам налогообложения;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>проведения оценки эффективности налоговых льгот 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>совершенствования имущественного налогообложения;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>мониторинга уровня собираемости налогов.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 </w:t>
      </w:r>
      <w:r w:rsidR="00FB0972" w:rsidRPr="009F2CFF">
        <w:rPr>
          <w:kern w:val="2"/>
          <w:sz w:val="28"/>
          <w:szCs w:val="28"/>
          <w:lang w:eastAsia="ru-RU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и муниципальной собственности.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</w:t>
      </w:r>
      <w:r w:rsidR="00FB0972" w:rsidRPr="009F2CFF">
        <w:rPr>
          <w:kern w:val="2"/>
          <w:sz w:val="28"/>
          <w:szCs w:val="28"/>
          <w:lang w:eastAsia="ru-RU"/>
        </w:rPr>
        <w:t>Эффективное управление расходами предполагает решение следующих задач: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разработка бюджета на основе муниципальных программ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областного бюджета;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неустановление расходных обязательств, не связанных с решением вопросов, отнесенных </w:t>
      </w:r>
      <w:hyperlink r:id="rId10" w:history="1">
        <w:r w:rsidRPr="009F2CFF">
          <w:rPr>
            <w:kern w:val="2"/>
            <w:sz w:val="28"/>
            <w:szCs w:val="28"/>
            <w:lang w:eastAsia="ru-RU"/>
          </w:rPr>
          <w:t>Конституцией</w:t>
        </w:r>
      </w:hyperlink>
      <w:r w:rsidRPr="009F2CFF">
        <w:rPr>
          <w:kern w:val="2"/>
          <w:sz w:val="28"/>
          <w:szCs w:val="28"/>
          <w:lang w:eastAsia="ru-RU"/>
        </w:rPr>
        <w:t xml:space="preserve"> Российской Федерации и федеральными законами к полномочиям органов местного самоуправления.</w:t>
      </w:r>
    </w:p>
    <w:p w:rsidR="00FB0972" w:rsidRPr="009F2CFF" w:rsidRDefault="001462E6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</w:t>
      </w:r>
      <w:r w:rsidR="00FB0972" w:rsidRPr="009F2CFF">
        <w:rPr>
          <w:kern w:val="2"/>
          <w:sz w:val="28"/>
          <w:szCs w:val="28"/>
          <w:lang w:eastAsia="ru-RU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FB0972" w:rsidRPr="009F2CFF" w:rsidRDefault="00EC1BB0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</w:t>
      </w:r>
      <w:r w:rsidR="00FB0972" w:rsidRPr="009F2CFF">
        <w:rPr>
          <w:kern w:val="2"/>
          <w:sz w:val="28"/>
          <w:szCs w:val="28"/>
          <w:lang w:eastAsia="ru-RU"/>
        </w:rPr>
        <w:t>Ключевыми целями в этой сфере являются: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lastRenderedPageBreak/>
        <w:t>обеспечение сбалансированности местного бюджета;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своевременное исполнение долговых обязательств в полном объеме;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минимизация расходов на обслуживание государственного долга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поселения.</w:t>
      </w:r>
    </w:p>
    <w:p w:rsidR="00FB0972" w:rsidRPr="009F2CFF" w:rsidRDefault="00EC1BB0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</w:t>
      </w:r>
      <w:r w:rsidR="00FB0972" w:rsidRPr="009F2CFF">
        <w:rPr>
          <w:kern w:val="2"/>
          <w:sz w:val="28"/>
          <w:szCs w:val="28"/>
          <w:lang w:eastAsia="ru-RU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FB0972" w:rsidRPr="009F2CFF">
        <w:rPr>
          <w:kern w:val="2"/>
          <w:sz w:val="28"/>
          <w:szCs w:val="28"/>
          <w:lang w:eastAsia="ru-RU"/>
        </w:rPr>
        <w:br/>
        <w:t xml:space="preserve">как обязательных к принятию согласно установленным требованиям, </w:t>
      </w:r>
      <w:r w:rsidR="00FB0972" w:rsidRPr="009F2CFF">
        <w:rPr>
          <w:kern w:val="2"/>
          <w:sz w:val="28"/>
          <w:szCs w:val="28"/>
          <w:lang w:eastAsia="ru-RU"/>
        </w:rPr>
        <w:br/>
        <w:t>так и необходимых для реализации новых инициатив.</w:t>
      </w:r>
    </w:p>
    <w:p w:rsidR="00FB0972" w:rsidRPr="009F2CFF" w:rsidRDefault="00EC1BB0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</w:t>
      </w:r>
      <w:r w:rsidR="00FB0972" w:rsidRPr="009F2CFF">
        <w:rPr>
          <w:kern w:val="2"/>
          <w:sz w:val="28"/>
          <w:szCs w:val="28"/>
          <w:lang w:eastAsia="ru-RU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FB0972" w:rsidRPr="009F2CFF" w:rsidRDefault="00FB0972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 w:rsidRPr="009F2CFF">
        <w:rPr>
          <w:b/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Единой автоматизированной системы управления общественными финансами и ее интеграция с Муниципальной интегрированной информационной системой управления общественными финансами «Электронный бюджет» </w:t>
      </w:r>
    </w:p>
    <w:p w:rsidR="00FB0972" w:rsidRPr="009F2CFF" w:rsidRDefault="00EC1BB0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 </w:t>
      </w:r>
      <w:r w:rsidR="00FB0972" w:rsidRPr="009F2CFF">
        <w:rPr>
          <w:kern w:val="2"/>
          <w:sz w:val="28"/>
          <w:szCs w:val="28"/>
          <w:lang w:eastAsia="ru-RU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FB0972" w:rsidRPr="009F2CFF" w:rsidRDefault="00EC1BB0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</w:t>
      </w:r>
      <w:r w:rsidR="00FB0972" w:rsidRPr="009F2CFF">
        <w:rPr>
          <w:kern w:val="2"/>
          <w:sz w:val="28"/>
          <w:szCs w:val="28"/>
          <w:lang w:eastAsia="ru-RU"/>
        </w:rPr>
        <w:t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донского региона будет повышаться.</w:t>
      </w:r>
    </w:p>
    <w:p w:rsidR="00FB0972" w:rsidRDefault="00EC1BB0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</w:t>
      </w:r>
      <w:r w:rsidR="00FB0972" w:rsidRPr="009F2CF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B0972" w:rsidRPr="009F2CFF" w:rsidRDefault="00EC1BB0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</w:t>
      </w:r>
      <w:r w:rsidR="00FB0972">
        <w:rPr>
          <w:kern w:val="2"/>
          <w:sz w:val="28"/>
          <w:szCs w:val="28"/>
          <w:lang w:eastAsia="ru-RU"/>
        </w:rPr>
        <w:t xml:space="preserve">Сведения </w:t>
      </w:r>
      <w:r w:rsidR="00FB0972" w:rsidRPr="00261A5D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 w:rsidR="00FB0972">
        <w:rPr>
          <w:kern w:val="2"/>
          <w:sz w:val="28"/>
          <w:szCs w:val="28"/>
          <w:lang w:eastAsia="ru-RU"/>
        </w:rPr>
        <w:t>Михайловского</w:t>
      </w:r>
      <w:r w:rsidR="00FB0972" w:rsidRPr="00261A5D">
        <w:rPr>
          <w:kern w:val="2"/>
          <w:sz w:val="28"/>
          <w:szCs w:val="28"/>
          <w:lang w:eastAsia="ru-RU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  <w:r w:rsidR="00FB0972" w:rsidRPr="00261A5D">
        <w:t xml:space="preserve"> </w:t>
      </w:r>
      <w:r w:rsidR="00FB0972" w:rsidRPr="00261A5D">
        <w:rPr>
          <w:kern w:val="2"/>
          <w:sz w:val="28"/>
          <w:szCs w:val="28"/>
          <w:lang w:eastAsia="ru-RU"/>
        </w:rPr>
        <w:t>приведен</w:t>
      </w:r>
      <w:r w:rsidR="00FB0972">
        <w:rPr>
          <w:kern w:val="2"/>
          <w:sz w:val="28"/>
          <w:szCs w:val="28"/>
          <w:lang w:eastAsia="ru-RU"/>
        </w:rPr>
        <w:t>ы</w:t>
      </w:r>
      <w:r w:rsidR="00FB0972" w:rsidRPr="00261A5D">
        <w:rPr>
          <w:kern w:val="2"/>
          <w:sz w:val="28"/>
          <w:szCs w:val="28"/>
          <w:lang w:eastAsia="ru-RU"/>
        </w:rPr>
        <w:t xml:space="preserve"> в приложении № 2.</w:t>
      </w:r>
    </w:p>
    <w:p w:rsidR="00FB0972" w:rsidRPr="009F2CFF" w:rsidRDefault="00EC1BB0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</w:t>
      </w:r>
      <w:r w:rsidR="00FB0972" w:rsidRPr="009F2CFF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</w:t>
      </w:r>
      <w:r w:rsidR="00FB0972">
        <w:rPr>
          <w:kern w:val="2"/>
          <w:sz w:val="28"/>
          <w:szCs w:val="28"/>
          <w:lang w:eastAsia="ru-RU"/>
        </w:rPr>
        <w:t>3</w:t>
      </w:r>
      <w:r w:rsidR="00FB0972" w:rsidRPr="009F2CFF">
        <w:rPr>
          <w:kern w:val="2"/>
          <w:sz w:val="28"/>
          <w:szCs w:val="28"/>
          <w:lang w:eastAsia="ru-RU"/>
        </w:rPr>
        <w:t>.</w:t>
      </w:r>
    </w:p>
    <w:p w:rsidR="00FB0972" w:rsidRPr="009F2CFF" w:rsidRDefault="00EC1BB0" w:rsidP="00146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</w:t>
      </w:r>
      <w:r w:rsidR="00FB0972" w:rsidRPr="009F2CFF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</w:t>
      </w:r>
      <w:r w:rsidR="00FB0972">
        <w:rPr>
          <w:kern w:val="2"/>
          <w:sz w:val="28"/>
          <w:szCs w:val="28"/>
          <w:lang w:eastAsia="ru-RU"/>
        </w:rPr>
        <w:t>4</w:t>
      </w:r>
      <w:r w:rsidR="00FB0972" w:rsidRPr="009F2CFF">
        <w:rPr>
          <w:kern w:val="2"/>
          <w:sz w:val="28"/>
          <w:szCs w:val="28"/>
          <w:lang w:eastAsia="ru-RU"/>
        </w:rPr>
        <w:t>.</w:t>
      </w:r>
    </w:p>
    <w:p w:rsidR="00FB0972" w:rsidRDefault="00FB0972" w:rsidP="001462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1462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BB0" w:rsidRDefault="00EC1BB0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EC1BB0" w:rsidSect="00EC1BB0">
          <w:type w:val="continuous"/>
          <w:pgSz w:w="11906" w:h="16838"/>
          <w:pgMar w:top="851" w:right="851" w:bottom="851" w:left="1304" w:header="709" w:footer="709" w:gutter="0"/>
          <w:cols w:space="708"/>
          <w:titlePg/>
          <w:docGrid w:linePitch="360"/>
        </w:sectPr>
      </w:pPr>
    </w:p>
    <w:p w:rsidR="00FB0972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0972" w:rsidRPr="009F2CFF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72" w:rsidRPr="00410EA7" w:rsidRDefault="00FB0972" w:rsidP="00FB0972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B0972" w:rsidRPr="00410EA7" w:rsidRDefault="00FB0972" w:rsidP="00FB0972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B0972" w:rsidRPr="00410EA7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FB0972" w:rsidRPr="00410EA7" w:rsidSect="00EC1BB0"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:rsidR="00FB0972" w:rsidRPr="00410EA7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Pr="009F2CFF" w:rsidRDefault="00FB0972" w:rsidP="00FB0972">
      <w:pPr>
        <w:suppressAutoHyphens/>
        <w:spacing w:after="0" w:line="240" w:lineRule="auto"/>
        <w:ind w:left="9923"/>
        <w:jc w:val="center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Приложение № 1</w:t>
      </w:r>
    </w:p>
    <w:p w:rsidR="00FB0972" w:rsidRPr="009F2CFF" w:rsidRDefault="00FB0972" w:rsidP="00FB0972">
      <w:pPr>
        <w:suppressAutoHyphens/>
        <w:spacing w:after="0" w:line="240" w:lineRule="auto"/>
        <w:ind w:left="9923"/>
        <w:jc w:val="center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«Управление муниципальными финансами и создание условий для эффективного управления муниципальными финансами»</w:t>
      </w:r>
    </w:p>
    <w:p w:rsidR="00FB0972" w:rsidRPr="00410EA7" w:rsidRDefault="00FB0972" w:rsidP="00FB0972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FB0972" w:rsidRPr="00FB0972" w:rsidRDefault="00FB0972" w:rsidP="00FB0972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 xml:space="preserve">СВЕДЕНИЯ </w:t>
      </w:r>
    </w:p>
    <w:p w:rsidR="00FB0972" w:rsidRPr="00FB0972" w:rsidRDefault="00FB0972" w:rsidP="00FB0972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>о показателях  муниципальной программы</w:t>
      </w:r>
      <w:r w:rsidRPr="00FB0972">
        <w:t xml:space="preserve"> </w:t>
      </w:r>
      <w:r w:rsidRPr="00FB0972"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</w:p>
    <w:p w:rsidR="00FB0972" w:rsidRPr="00FB0972" w:rsidRDefault="00FB0972" w:rsidP="00FB0972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>«Управление муниципальными финансами и создание условий для эффективного управления муниципальными финансами»,</w:t>
      </w:r>
    </w:p>
    <w:p w:rsidR="00FB0972" w:rsidRPr="00FB0972" w:rsidRDefault="00FB0972" w:rsidP="00FB0972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FB0972" w:rsidRPr="00410EA7" w:rsidRDefault="00FB0972" w:rsidP="00FB0972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0"/>
        <w:gridCol w:w="2304"/>
        <w:gridCol w:w="1299"/>
        <w:gridCol w:w="1300"/>
        <w:gridCol w:w="1154"/>
        <w:gridCol w:w="1300"/>
        <w:gridCol w:w="1300"/>
        <w:gridCol w:w="1300"/>
        <w:gridCol w:w="1299"/>
        <w:gridCol w:w="1300"/>
        <w:gridCol w:w="1300"/>
        <w:gridCol w:w="1300"/>
      </w:tblGrid>
      <w:tr w:rsidR="00FB0972" w:rsidRPr="00DB3872" w:rsidTr="009F309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FB0972" w:rsidRPr="00DB3872" w:rsidTr="009F309E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</w:tr>
    </w:tbl>
    <w:p w:rsidR="00FB0972" w:rsidRPr="00DB3872" w:rsidRDefault="00FB0972" w:rsidP="00FB0972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2"/>
        <w:gridCol w:w="2311"/>
        <w:gridCol w:w="1299"/>
        <w:gridCol w:w="1300"/>
        <w:gridCol w:w="1156"/>
        <w:gridCol w:w="1303"/>
        <w:gridCol w:w="1300"/>
        <w:gridCol w:w="1300"/>
        <w:gridCol w:w="1301"/>
        <w:gridCol w:w="1301"/>
        <w:gridCol w:w="1299"/>
        <w:gridCol w:w="1303"/>
      </w:tblGrid>
      <w:tr w:rsidR="00FB0972" w:rsidRPr="00DB3872" w:rsidTr="009F309E">
        <w:trPr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12</w:t>
            </w:r>
          </w:p>
        </w:tc>
      </w:tr>
      <w:tr w:rsidR="00FB0972" w:rsidRPr="00DB3872" w:rsidTr="009F309E">
        <w:tc>
          <w:tcPr>
            <w:tcW w:w="15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1F0E29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kern w:val="2"/>
                <w:szCs w:val="24"/>
                <w:lang w:eastAsia="ru-RU"/>
              </w:rPr>
            </w:pPr>
            <w:hyperlink r:id="rId11" w:anchor="sub_1000" w:history="1">
              <w:r w:rsidR="00FB0972" w:rsidRPr="00DB3872">
                <w:rPr>
                  <w:color w:val="0000FF"/>
                  <w:kern w:val="2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FB0972" w:rsidRPr="00DB3872">
              <w:rPr>
                <w:bCs/>
                <w:kern w:val="2"/>
                <w:szCs w:val="24"/>
                <w:lang w:eastAsia="ru-RU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FB0972" w:rsidRPr="00DB3872" w:rsidTr="009F309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</w:rPr>
            </w:pPr>
            <w:r w:rsidRPr="00DB3872">
              <w:rPr>
                <w:bCs/>
                <w:kern w:val="2"/>
                <w:szCs w:val="24"/>
              </w:rPr>
              <w:t xml:space="preserve">Объем налоговых и неналоговых доходов </w:t>
            </w:r>
            <w:r>
              <w:rPr>
                <w:bCs/>
                <w:kern w:val="2"/>
                <w:szCs w:val="24"/>
              </w:rPr>
              <w:t xml:space="preserve">консолидированного </w:t>
            </w:r>
            <w:r w:rsidRPr="00DB3872">
              <w:rPr>
                <w:bCs/>
                <w:kern w:val="2"/>
                <w:szCs w:val="24"/>
              </w:rPr>
              <w:t xml:space="preserve">бюджета </w:t>
            </w:r>
            <w:r>
              <w:rPr>
                <w:bCs/>
                <w:kern w:val="2"/>
                <w:szCs w:val="24"/>
              </w:rPr>
              <w:t>Михайловского</w:t>
            </w:r>
            <w:r w:rsidRPr="00DB3872">
              <w:rPr>
                <w:bCs/>
                <w:kern w:val="2"/>
                <w:szCs w:val="24"/>
              </w:rPr>
              <w:t xml:space="preserve"> сельского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тыс. рублей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DB3872" w:rsidTr="009F309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</w:rPr>
            </w:pPr>
            <w:r w:rsidRPr="00DD3937">
              <w:rPr>
                <w:bCs/>
                <w:kern w:val="2"/>
                <w:szCs w:val="24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ведомственны</w:t>
            </w:r>
            <w:r w:rsidR="00CB33FB">
              <w:rPr>
                <w:kern w:val="2"/>
                <w:szCs w:val="24"/>
              </w:rPr>
              <w:t>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 xml:space="preserve"> 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DB3872" w:rsidTr="009F309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1.3</w:t>
            </w:r>
            <w:r w:rsidRPr="00DB3872">
              <w:rPr>
                <w:kern w:val="2"/>
                <w:szCs w:val="24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bCs/>
                <w:kern w:val="2"/>
                <w:szCs w:val="24"/>
              </w:rPr>
            </w:pPr>
            <w:r w:rsidRPr="000003DA">
              <w:rPr>
                <w:bCs/>
                <w:kern w:val="2"/>
                <w:szCs w:val="24"/>
              </w:rPr>
              <w:t xml:space="preserve">Своевременное внесение проекта </w:t>
            </w:r>
            <w:r w:rsidRPr="000003DA">
              <w:rPr>
                <w:bCs/>
                <w:kern w:val="2"/>
                <w:szCs w:val="24"/>
              </w:rPr>
              <w:lastRenderedPageBreak/>
              <w:t>решения о бюджете поселения на очередной финансовый год и плановый период и об отчете об исполнении  бюджета поселения, в ср</w:t>
            </w:r>
            <w:r>
              <w:rPr>
                <w:bCs/>
                <w:kern w:val="2"/>
                <w:szCs w:val="24"/>
              </w:rPr>
              <w:t>оки, установленные БК РФ</w:t>
            </w:r>
            <w:r w:rsidRPr="000003DA">
              <w:rPr>
                <w:bCs/>
                <w:kern w:val="2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ведомственны</w:t>
            </w:r>
            <w:r w:rsidR="00CB33FB">
              <w:rPr>
                <w:kern w:val="2"/>
                <w:szCs w:val="24"/>
              </w:rPr>
              <w:t>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Да/нет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DB3872" w:rsidTr="009F309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0003DA">
              <w:rPr>
                <w:kern w:val="2"/>
                <w:szCs w:val="24"/>
                <w:lang w:eastAsia="ru-RU"/>
              </w:rPr>
              <w:t>Исполнение расходных обязательств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</w:rPr>
              <w:t>ведомственны</w:t>
            </w:r>
            <w:r w:rsidR="00CB33FB">
              <w:rPr>
                <w:kern w:val="2"/>
                <w:szCs w:val="24"/>
              </w:rPr>
              <w:t>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  <w:lang w:eastAsia="ru-RU"/>
              </w:rP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</w:tbl>
    <w:p w:rsidR="00FB0972" w:rsidRPr="00DB3872" w:rsidRDefault="00FB0972" w:rsidP="00FB0972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FB0972" w:rsidRPr="00DB3872" w:rsidRDefault="00FB0972" w:rsidP="00FB0972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  <w:r w:rsidRPr="00DB3872">
        <w:rPr>
          <w:sz w:val="28"/>
          <w:szCs w:val="24"/>
        </w:rPr>
        <w:t xml:space="preserve">Продолжение приложения № 1 </w:t>
      </w:r>
    </w:p>
    <w:p w:rsidR="00FB0972" w:rsidRPr="00DB3872" w:rsidRDefault="00FB0972" w:rsidP="00FB0972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kern w:val="2"/>
          <w:sz w:val="28"/>
          <w:szCs w:val="24"/>
        </w:rPr>
      </w:pPr>
      <w:r w:rsidRPr="00DB3872">
        <w:rPr>
          <w:kern w:val="2"/>
          <w:sz w:val="28"/>
          <w:szCs w:val="24"/>
        </w:rPr>
        <w:t xml:space="preserve">к </w:t>
      </w:r>
      <w:hyperlink w:anchor="sub_1000" w:history="1">
        <w:r w:rsidRPr="00DB3872">
          <w:rPr>
            <w:kern w:val="2"/>
            <w:sz w:val="28"/>
            <w:szCs w:val="24"/>
          </w:rPr>
          <w:t xml:space="preserve">муниципальной программе </w:t>
        </w:r>
      </w:hyperlink>
    </w:p>
    <w:p w:rsidR="00FB0972" w:rsidRPr="00DB3872" w:rsidRDefault="00FB0972" w:rsidP="00FB0972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b/>
          <w:kern w:val="2"/>
          <w:sz w:val="28"/>
          <w:szCs w:val="24"/>
        </w:rPr>
      </w:pPr>
      <w:r>
        <w:rPr>
          <w:kern w:val="2"/>
          <w:sz w:val="28"/>
          <w:szCs w:val="24"/>
        </w:rPr>
        <w:t>Михайловского</w:t>
      </w:r>
      <w:r w:rsidRPr="00DB3872">
        <w:rPr>
          <w:kern w:val="2"/>
          <w:sz w:val="28"/>
          <w:szCs w:val="24"/>
        </w:rPr>
        <w:t xml:space="preserve"> сельского поселения «</w:t>
      </w:r>
      <w:r w:rsidRPr="00261A5D">
        <w:rPr>
          <w:kern w:val="2"/>
          <w:sz w:val="28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DB3872">
        <w:rPr>
          <w:kern w:val="2"/>
          <w:sz w:val="28"/>
          <w:szCs w:val="24"/>
        </w:rPr>
        <w:t>»</w:t>
      </w:r>
    </w:p>
    <w:p w:rsidR="00FB0972" w:rsidRPr="00DB3872" w:rsidRDefault="00FB0972" w:rsidP="00FB09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kern w:val="2"/>
          <w:sz w:val="28"/>
          <w:szCs w:val="24"/>
        </w:rPr>
      </w:pPr>
    </w:p>
    <w:p w:rsidR="00FB0972" w:rsidRPr="00DB3872" w:rsidRDefault="00FB0972" w:rsidP="00FB0972">
      <w:pPr>
        <w:widowControl w:val="0"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FB0972" w:rsidRPr="00DB3872" w:rsidRDefault="00FB0972" w:rsidP="00FB0972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9"/>
        <w:gridCol w:w="3240"/>
        <w:gridCol w:w="1295"/>
        <w:gridCol w:w="1450"/>
        <w:gridCol w:w="1454"/>
        <w:gridCol w:w="1450"/>
        <w:gridCol w:w="1497"/>
        <w:gridCol w:w="1462"/>
        <w:gridCol w:w="2903"/>
      </w:tblGrid>
      <w:tr w:rsidR="00FB0972" w:rsidRPr="00DB3872" w:rsidTr="009F309E">
        <w:trPr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FB0972" w:rsidRPr="00DB3872" w:rsidTr="009F309E">
        <w:trPr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FB0972" w:rsidRPr="00DB3872" w:rsidRDefault="00FB0972" w:rsidP="00FB0972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5"/>
        <w:gridCol w:w="3242"/>
        <w:gridCol w:w="1300"/>
        <w:gridCol w:w="1453"/>
        <w:gridCol w:w="1454"/>
        <w:gridCol w:w="1451"/>
        <w:gridCol w:w="1499"/>
        <w:gridCol w:w="1451"/>
        <w:gridCol w:w="2905"/>
      </w:tblGrid>
      <w:tr w:rsidR="00FB0972" w:rsidRPr="00DB3872" w:rsidTr="009F309E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</w:tr>
      <w:tr w:rsidR="00FB0972" w:rsidRPr="00DB3872" w:rsidTr="009F309E">
        <w:tc>
          <w:tcPr>
            <w:tcW w:w="1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1F0E29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kern w:val="2"/>
                <w:szCs w:val="24"/>
                <w:lang w:eastAsia="ru-RU"/>
              </w:rPr>
            </w:pPr>
            <w:hyperlink r:id="rId12" w:anchor="sub_1000" w:history="1">
              <w:r w:rsidR="00FB0972" w:rsidRPr="00DB3872">
                <w:rPr>
                  <w:color w:val="0000FF"/>
                  <w:kern w:val="2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FB0972" w:rsidRPr="00DB3872">
              <w:rPr>
                <w:bCs/>
                <w:kern w:val="2"/>
                <w:szCs w:val="24"/>
                <w:lang w:eastAsia="ru-RU"/>
              </w:rPr>
              <w:t xml:space="preserve"> «</w:t>
            </w:r>
            <w:r w:rsidR="00FB0972" w:rsidRPr="008862BA">
              <w:rPr>
                <w:bCs/>
                <w:kern w:val="2"/>
                <w:szCs w:val="24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FB0972" w:rsidRPr="00DB3872">
              <w:rPr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CB33FB" w:rsidRPr="00DB3872" w:rsidTr="009F30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rPr>
                <w:kern w:val="2"/>
                <w:szCs w:val="24"/>
              </w:rPr>
            </w:pPr>
            <w:r w:rsidRPr="00DB3872">
              <w:rPr>
                <w:bCs/>
                <w:kern w:val="2"/>
                <w:szCs w:val="24"/>
              </w:rPr>
              <w:t xml:space="preserve">Объем налоговых и неналоговых доходов </w:t>
            </w:r>
            <w:r>
              <w:rPr>
                <w:bCs/>
                <w:kern w:val="2"/>
                <w:szCs w:val="24"/>
              </w:rPr>
              <w:t xml:space="preserve">консолидированного </w:t>
            </w:r>
            <w:r w:rsidRPr="00DB3872">
              <w:rPr>
                <w:bCs/>
                <w:kern w:val="2"/>
                <w:szCs w:val="24"/>
              </w:rPr>
              <w:t xml:space="preserve">бюджета </w:t>
            </w:r>
            <w:r>
              <w:rPr>
                <w:bCs/>
                <w:kern w:val="2"/>
                <w:szCs w:val="24"/>
              </w:rPr>
              <w:t>Михайловского</w:t>
            </w:r>
            <w:r w:rsidRPr="00DB3872">
              <w:rPr>
                <w:bCs/>
                <w:kern w:val="2"/>
                <w:szCs w:val="24"/>
              </w:rPr>
              <w:t xml:space="preserve"> сельского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Default="00CB33FB">
            <w:r w:rsidRPr="0070559D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тыс. рублей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CB33FB" w:rsidRPr="00DB3872" w:rsidTr="009F30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rPr>
                <w:kern w:val="2"/>
                <w:szCs w:val="24"/>
              </w:rPr>
            </w:pPr>
            <w:r w:rsidRPr="00DD3937">
              <w:rPr>
                <w:bCs/>
                <w:kern w:val="2"/>
                <w:szCs w:val="24"/>
              </w:rPr>
              <w:t xml:space="preserve">Доля расходов местного </w:t>
            </w:r>
            <w:r w:rsidRPr="00DD3937">
              <w:rPr>
                <w:bCs/>
                <w:kern w:val="2"/>
                <w:szCs w:val="24"/>
              </w:rPr>
              <w:lastRenderedPageBreak/>
              <w:t>бюджета, формируемых в рамках муниципальных программ поселения, в общем объеме расходов местного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Default="00CB33FB">
            <w:r w:rsidRPr="0070559D">
              <w:rPr>
                <w:kern w:val="2"/>
                <w:szCs w:val="24"/>
              </w:rPr>
              <w:lastRenderedPageBreak/>
              <w:t>ведомствен</w:t>
            </w:r>
            <w:r w:rsidRPr="0070559D">
              <w:rPr>
                <w:kern w:val="2"/>
                <w:szCs w:val="24"/>
              </w:rPr>
              <w:lastRenderedPageBreak/>
              <w:t>ный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lastRenderedPageBreak/>
              <w:t xml:space="preserve"> процентов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CB33FB" w:rsidRPr="00DB3872" w:rsidTr="009F30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1.3</w:t>
            </w:r>
            <w:r w:rsidRPr="00DB3872">
              <w:rPr>
                <w:kern w:val="2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rPr>
                <w:bCs/>
                <w:kern w:val="2"/>
                <w:szCs w:val="24"/>
              </w:rPr>
            </w:pPr>
            <w:r w:rsidRPr="000003DA">
              <w:rPr>
                <w:bCs/>
                <w:kern w:val="2"/>
                <w:szCs w:val="24"/>
              </w:rPr>
              <w:t>Своевременное внесение проекта решения о бюджете поселения на очередной финансовый год и плановый период и об отчете об исполнении  бюджета поселения, в ср</w:t>
            </w:r>
            <w:r>
              <w:rPr>
                <w:bCs/>
                <w:kern w:val="2"/>
                <w:szCs w:val="24"/>
              </w:rPr>
              <w:t>оки, установленные БК РФ</w:t>
            </w:r>
            <w:r w:rsidRPr="000003DA">
              <w:rPr>
                <w:bCs/>
                <w:kern w:val="2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Default="00CB33FB">
            <w:r w:rsidRPr="0070559D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Да/нет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B33FB" w:rsidRPr="00DB3872" w:rsidTr="009F30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0003DA">
              <w:rPr>
                <w:kern w:val="2"/>
                <w:szCs w:val="24"/>
                <w:lang w:eastAsia="ru-RU"/>
              </w:rPr>
              <w:t>Исполнение расходных обязательств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Default="00CB33FB">
            <w:r w:rsidRPr="0070559D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B" w:rsidRPr="00DB3872" w:rsidRDefault="00CB33FB" w:rsidP="009F309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</w:tbl>
    <w:p w:rsidR="00FB0972" w:rsidRPr="00DB3872" w:rsidRDefault="00FB0972" w:rsidP="00FB0972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FB0972" w:rsidRPr="00410EA7" w:rsidRDefault="00FB0972" w:rsidP="00FB0972">
      <w:pPr>
        <w:spacing w:after="0" w:line="240" w:lineRule="auto"/>
        <w:rPr>
          <w:sz w:val="28"/>
          <w:szCs w:val="28"/>
          <w:lang w:eastAsia="ru-RU"/>
        </w:rPr>
      </w:pPr>
    </w:p>
    <w:p w:rsidR="00FB0972" w:rsidRPr="005D7288" w:rsidRDefault="00FB0972" w:rsidP="00FB0972">
      <w:pPr>
        <w:pageBreakBefore/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lastRenderedPageBreak/>
        <w:t>Приложение № 2</w:t>
      </w: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DB3872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>Михайловского</w:t>
      </w:r>
      <w:r w:rsidRPr="00DB3872">
        <w:rPr>
          <w:kern w:val="2"/>
          <w:sz w:val="28"/>
          <w:szCs w:val="28"/>
          <w:lang w:eastAsia="ru-RU"/>
        </w:rPr>
        <w:t xml:space="preserve"> сельского </w:t>
      </w: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DB3872">
        <w:rPr>
          <w:kern w:val="2"/>
          <w:sz w:val="28"/>
          <w:szCs w:val="28"/>
          <w:lang w:eastAsia="ru-RU"/>
        </w:rPr>
        <w:t xml:space="preserve">поселения «Управление муниципальными финансами и </w:t>
      </w: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DB3872">
        <w:rPr>
          <w:kern w:val="2"/>
          <w:sz w:val="28"/>
          <w:szCs w:val="28"/>
          <w:lang w:eastAsia="ru-RU"/>
        </w:rPr>
        <w:t xml:space="preserve">создание условий для эффективного управления </w:t>
      </w:r>
    </w:p>
    <w:p w:rsidR="00FB0972" w:rsidRPr="005D7288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DB3872">
        <w:rPr>
          <w:kern w:val="2"/>
          <w:sz w:val="28"/>
          <w:szCs w:val="28"/>
          <w:lang w:eastAsia="ru-RU"/>
        </w:rPr>
        <w:t>муниципальными финансами»</w:t>
      </w: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987"/>
        <w:gridCol w:w="1306"/>
        <w:gridCol w:w="6987"/>
        <w:gridCol w:w="3403"/>
      </w:tblGrid>
      <w:tr w:rsidR="00FB0972" w:rsidRPr="00410EA7" w:rsidTr="009F309E">
        <w:trPr>
          <w:tblCellSpacing w:w="5" w:type="nil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FB0972" w:rsidRPr="00410EA7" w:rsidTr="009F309E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FB0972" w:rsidRPr="00410EA7" w:rsidTr="009F309E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Объем налоговых и неналоговых доходов консолидируемого бюджета 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Михайловского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тыс.рублей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 w:rsidRPr="00410EA7">
              <w:rPr>
                <w:kern w:val="2"/>
                <w:sz w:val="28"/>
                <w:szCs w:val="28"/>
              </w:rPr>
              <w:t>базой является отчет об исполнении консолидирован</w:t>
            </w:r>
            <w:r w:rsidRPr="00410EA7">
              <w:rPr>
                <w:kern w:val="2"/>
                <w:sz w:val="28"/>
                <w:szCs w:val="28"/>
              </w:rPr>
              <w:softHyphen/>
              <w:t>ного бюджета поселения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периодичность показателя – годовая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фактическое поступление (прогнозируемое поступле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ние) 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налоговых и неналого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softHyphen/>
              <w:t>вых доходов в консолидиро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softHyphen/>
              <w:t>ванный бюджет поселения за определенный период</w:t>
            </w:r>
          </w:p>
        </w:tc>
      </w:tr>
      <w:tr w:rsidR="00FB0972" w:rsidRPr="00410EA7" w:rsidTr="009F309E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Д=∑прогр/∑всего × 100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показатель рассчитывается как отношение объема расхо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дов  бюджета поселения, формируемых в рамках муниципальных программ, к общему объему расходов  бюджета поселения;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источником данных является отчет об исполнении консо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лидированного бюджета поселения;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периодичность показателя – годовая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объем расходов бюджета поселения,формируемый в рамках муниципальных программ (∑прогр)</w:t>
            </w:r>
          </w:p>
        </w:tc>
      </w:tr>
      <w:tr w:rsidR="00FB0972" w:rsidRPr="00410EA7" w:rsidTr="009F309E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Своевременное внесение проекта 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lastRenderedPageBreak/>
              <w:t>решения о бюджете поселения на очередной финансовый год и плановый период и об отчете об исполнении  бюджета поселения, в сроки, установленные БК РФ.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«да»- если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 решения о бюджете поселения на очередной финансовый год и плановый период и об отчете об 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lastRenderedPageBreak/>
              <w:t>исполнении  бюджета поселения,  утверждены в сроки, установленные БК РФ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«нет»- если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 решения о бюджете поселения на очередной финансовый год и плановый период и об отчете об исполнении  бюджета поселения, не утверждены в сроки, установленные БК РФ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lastRenderedPageBreak/>
              <w:t>утверждение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 решения о бюджете поселения на 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lastRenderedPageBreak/>
              <w:t>очередной финансовый год и плановый период и об отчете об исполнении  бюджета поселения</w:t>
            </w:r>
          </w:p>
        </w:tc>
      </w:tr>
      <w:tr w:rsidR="00FB0972" w:rsidRPr="00410EA7" w:rsidTr="009F309E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Исполнение расходных обязательств поселения</w:t>
            </w: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spacing w:after="0" w:line="230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410EA7">
              <w:rPr>
                <w:i/>
                <w:kern w:val="2"/>
                <w:sz w:val="28"/>
                <w:szCs w:val="28"/>
              </w:rPr>
              <w:t>И=Ф/П × 100</w:t>
            </w:r>
          </w:p>
          <w:p w:rsidR="00FB0972" w:rsidRPr="00410EA7" w:rsidRDefault="00FB0972" w:rsidP="009F309E">
            <w:pPr>
              <w:spacing w:after="0" w:line="230" w:lineRule="auto"/>
              <w:rPr>
                <w:kern w:val="2"/>
                <w:sz w:val="28"/>
                <w:szCs w:val="28"/>
              </w:rPr>
            </w:pPr>
            <w:r w:rsidRPr="00410EA7">
              <w:rPr>
                <w:kern w:val="2"/>
                <w:sz w:val="28"/>
                <w:szCs w:val="28"/>
              </w:rPr>
              <w:t>указанный показатель измеряется в процентах и опреде</w:t>
            </w:r>
            <w:r w:rsidRPr="00410EA7">
              <w:rPr>
                <w:kern w:val="2"/>
                <w:sz w:val="28"/>
                <w:szCs w:val="28"/>
              </w:rPr>
              <w:softHyphen/>
              <w:t>ляет кассовое исполнение расходных обязательств местного бюджета по отношению к бюджетным ассигно</w:t>
            </w:r>
            <w:r w:rsidRPr="00410EA7">
              <w:rPr>
                <w:kern w:val="2"/>
                <w:sz w:val="28"/>
                <w:szCs w:val="28"/>
              </w:rPr>
              <w:softHyphen/>
              <w:t>ваниям в соответствии со сводной бюджетной роспи</w:t>
            </w:r>
            <w:r w:rsidRPr="00410EA7">
              <w:rPr>
                <w:kern w:val="2"/>
                <w:sz w:val="28"/>
                <w:szCs w:val="28"/>
              </w:rPr>
              <w:softHyphen/>
              <w:t>сью;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объем утвержденных бюджетных ассигнований и кассо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вых расходов отражен в отчете об исполнении консоли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дированного бюджета;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периодичность показателя – годовая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shd w:val="clear" w:color="auto" w:fill="FFFFFF"/>
              <w:spacing w:after="0"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Объем бюджетных ассигно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ваний на отчетный год в со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ответствии со сводной бюд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жетной росписью, тыс. руб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лей (П)</w:t>
            </w:r>
          </w:p>
        </w:tc>
      </w:tr>
    </w:tbl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kern w:val="2"/>
          <w:sz w:val="28"/>
          <w:szCs w:val="28"/>
          <w:lang w:eastAsia="ru-RU"/>
        </w:rPr>
      </w:pPr>
      <w:bookmarkStart w:id="1" w:name="Par487"/>
      <w:bookmarkEnd w:id="1"/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pageBreakBefore/>
        <w:suppressAutoHyphens/>
        <w:spacing w:after="0" w:line="228" w:lineRule="auto"/>
        <w:ind w:left="9639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>Приложение № 3</w:t>
      </w:r>
    </w:p>
    <w:p w:rsidR="00FB0972" w:rsidRPr="009F2CFF" w:rsidRDefault="00FB0972" w:rsidP="00FB0972">
      <w:pPr>
        <w:suppressAutoHyphens/>
        <w:spacing w:after="0" w:line="240" w:lineRule="auto"/>
        <w:ind w:left="9923"/>
        <w:jc w:val="center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«Управление муниципальными финансами и создание условий для эффективного управления муниципальными финансами»</w:t>
      </w: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bookmarkStart w:id="2" w:name="Par1016"/>
      <w:bookmarkEnd w:id="2"/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Pr="005D7288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ПЕРЕЧЕНЬ </w:t>
      </w:r>
    </w:p>
    <w:p w:rsidR="00FB0972" w:rsidRPr="005D7288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«Управление </w:t>
      </w:r>
    </w:p>
    <w:p w:rsidR="00FB0972" w:rsidRPr="005D7288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>муниципальными финансами и создание условий для эффективного управления муниципальными финансами»</w:t>
      </w:r>
    </w:p>
    <w:p w:rsidR="00FB0972" w:rsidRPr="00410EA7" w:rsidRDefault="00FB0972" w:rsidP="00FB0972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5"/>
        <w:gridCol w:w="3449"/>
        <w:gridCol w:w="1887"/>
        <w:gridCol w:w="1452"/>
        <w:gridCol w:w="1451"/>
        <w:gridCol w:w="2335"/>
        <w:gridCol w:w="1966"/>
        <w:gridCol w:w="2095"/>
      </w:tblGrid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449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Номер и 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основного мероприятия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Соисполнитель, участник, ответ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ственный за ис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полнение основ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ного мероприя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тия</w:t>
            </w:r>
          </w:p>
        </w:tc>
        <w:tc>
          <w:tcPr>
            <w:tcW w:w="2903" w:type="dxa"/>
            <w:gridSpan w:val="2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35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Ожидаемый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непосредственный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результат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(краткое описание)</w:t>
            </w:r>
          </w:p>
        </w:tc>
        <w:tc>
          <w:tcPr>
            <w:tcW w:w="1966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Последствия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нереализации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основного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мероприятия</w:t>
            </w:r>
            <w:r>
              <w:rPr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5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Связь с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показателями муниципальной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программы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(подпрограммы)</w:t>
            </w: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начала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окончания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2335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FB0972" w:rsidRPr="00410EA7" w:rsidTr="009F309E">
        <w:trPr>
          <w:tblHeader/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9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6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 w:rsidR="00FB0972" w:rsidRPr="00410EA7" w:rsidTr="009F309E">
        <w:trPr>
          <w:tblHeader/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8" w:type="dxa"/>
            <w:gridSpan w:val="3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D3F39">
              <w:rPr>
                <w:szCs w:val="24"/>
              </w:rPr>
              <w:t xml:space="preserve">Подпрограмма – не предусмотрена                                                                                             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9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Основное мероприятие 1.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Долгосрочное финансовое планирование </w:t>
            </w: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  <w:lang w:eastAsia="ru-RU"/>
              </w:rPr>
              <w:t>Михайловского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 января 201</w:t>
            </w:r>
            <w:r>
              <w:rPr>
                <w:kern w:val="2"/>
                <w:sz w:val="28"/>
                <w:szCs w:val="28"/>
                <w:lang w:eastAsia="ru-RU"/>
              </w:rPr>
              <w:t>9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на постоян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ной основе</w:t>
            </w: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 исполнение бюджет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ных назначений по налоговым и ненало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говым доходам;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достижение устойчи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966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неисполнение доходной части бюджета поселения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</w:tcPr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показатель 1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2.сокращение неэффек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тивных и малоэффективных 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говых льгот и реали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зация мер, направ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ленных на оптимиза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цию налоговых льгот</w:t>
            </w:r>
          </w:p>
        </w:tc>
        <w:tc>
          <w:tcPr>
            <w:tcW w:w="1966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снижение уровня эффективности управления 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муниципальными фи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нансами </w:t>
            </w:r>
          </w:p>
        </w:tc>
        <w:tc>
          <w:tcPr>
            <w:tcW w:w="209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показатель 1</w:t>
            </w: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3.переход на формиро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вание и исполнение бюджета поселения на основе программно-целевых принципов (планиро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пользования бюджет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66" w:type="dxa"/>
          </w:tcPr>
          <w:p w:rsidR="00FB0972" w:rsidRPr="00CB33FB" w:rsidRDefault="00FB0972" w:rsidP="009F309E">
            <w:pPr>
              <w:spacing w:after="0" w:line="240" w:lineRule="auto"/>
              <w:rPr>
                <w:kern w:val="2"/>
                <w:sz w:val="22"/>
              </w:rPr>
            </w:pPr>
            <w:r w:rsidRPr="00CB33FB">
              <w:rPr>
                <w:kern w:val="2"/>
                <w:sz w:val="22"/>
              </w:rPr>
              <w:t>непрограммный бюджет; расходы на про</w:t>
            </w:r>
            <w:r w:rsidRPr="00CB33FB">
              <w:rPr>
                <w:kern w:val="2"/>
                <w:sz w:val="22"/>
              </w:rPr>
              <w:softHyphen/>
              <w:t>граммные меро</w:t>
            </w:r>
            <w:r w:rsidRPr="00CB33FB">
              <w:rPr>
                <w:kern w:val="2"/>
                <w:sz w:val="22"/>
              </w:rPr>
              <w:softHyphen/>
              <w:t>приятия будут заклассифициро</w:t>
            </w:r>
            <w:r w:rsidRPr="00CB33FB">
              <w:rPr>
                <w:kern w:val="2"/>
                <w:sz w:val="22"/>
              </w:rPr>
              <w:softHyphen/>
              <w:t>ваны как целевые мероприятия</w:t>
            </w:r>
          </w:p>
        </w:tc>
        <w:tc>
          <w:tcPr>
            <w:tcW w:w="2095" w:type="dxa"/>
          </w:tcPr>
          <w:p w:rsidR="00FB0972" w:rsidRPr="00CB33FB" w:rsidRDefault="00FB0972" w:rsidP="009F309E">
            <w:pPr>
              <w:rPr>
                <w:kern w:val="2"/>
                <w:sz w:val="22"/>
              </w:rPr>
            </w:pPr>
            <w:r w:rsidRPr="00CB33FB">
              <w:rPr>
                <w:kern w:val="2"/>
                <w:sz w:val="22"/>
              </w:rPr>
              <w:t>показатель 2</w:t>
            </w:r>
          </w:p>
          <w:p w:rsidR="00FB0972" w:rsidRPr="00CB33FB" w:rsidRDefault="00FB0972" w:rsidP="009F309E">
            <w:pPr>
              <w:rPr>
                <w:kern w:val="2"/>
                <w:sz w:val="22"/>
              </w:rPr>
            </w:pP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1.исполнение бюджет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ных назначений по налоговым и ненало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говым доходам;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достижение устойчи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966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неисполнение доходной части бюджета поселения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</w:tcPr>
          <w:p w:rsidR="00FB0972" w:rsidRPr="00CB33FB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kern w:val="2"/>
                <w:sz w:val="22"/>
                <w:lang w:eastAsia="ru-RU"/>
              </w:rPr>
            </w:pPr>
            <w:r w:rsidRPr="00CB33FB">
              <w:rPr>
                <w:bCs/>
                <w:kern w:val="2"/>
                <w:sz w:val="22"/>
                <w:lang w:eastAsia="ru-RU"/>
              </w:rPr>
              <w:t>обеспечивает достижение ожидаемых результатов данного мероприятия</w:t>
            </w: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9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Нормативное обеспечение и организация бюджетного процесса.</w:t>
            </w: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  <w:lang w:eastAsia="ru-RU"/>
              </w:rPr>
              <w:t>Михайловского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 января 201</w:t>
            </w:r>
            <w:r>
              <w:rPr>
                <w:kern w:val="2"/>
                <w:sz w:val="28"/>
                <w:szCs w:val="28"/>
                <w:lang w:eastAsia="ru-RU"/>
              </w:rPr>
              <w:t>9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на постоян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ной основе</w:t>
            </w: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подготовка проектов решений, нормативных право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вых актов Администрации поселения, подготовка и приня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нормативных правовых актов Администрации Михайловского сельского поселения по вопросам органи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966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нарушение бюд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жетного законо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дательства в сфере организа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ции бюджетного процесса</w:t>
            </w:r>
          </w:p>
        </w:tc>
        <w:tc>
          <w:tcPr>
            <w:tcW w:w="2095" w:type="dxa"/>
          </w:tcPr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обеспечивает до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стижение ожидае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мых результатов данного мероприятия</w:t>
            </w:r>
          </w:p>
        </w:tc>
      </w:tr>
    </w:tbl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ageBreakBefore/>
        <w:autoSpaceDE w:val="0"/>
        <w:autoSpaceDN w:val="0"/>
        <w:adjustRightInd w:val="0"/>
        <w:spacing w:after="0" w:line="240" w:lineRule="auto"/>
        <w:jc w:val="right"/>
        <w:rPr>
          <w:bCs/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4</w:t>
      </w:r>
    </w:p>
    <w:p w:rsidR="00FB0972" w:rsidRDefault="00FB0972" w:rsidP="00FB0972">
      <w:pPr>
        <w:autoSpaceDE w:val="0"/>
        <w:autoSpaceDN w:val="0"/>
        <w:adjustRightInd w:val="0"/>
        <w:spacing w:after="0" w:line="240" w:lineRule="auto"/>
        <w:jc w:val="right"/>
        <w:rPr>
          <w:bCs/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>
        <w:rPr>
          <w:bCs/>
          <w:kern w:val="2"/>
          <w:sz w:val="28"/>
          <w:szCs w:val="28"/>
          <w:lang w:eastAsia="ru-RU"/>
        </w:rPr>
        <w:t>Михайловского</w:t>
      </w:r>
    </w:p>
    <w:p w:rsidR="00FB0972" w:rsidRDefault="00FB0972" w:rsidP="00FB0972">
      <w:pPr>
        <w:autoSpaceDE w:val="0"/>
        <w:autoSpaceDN w:val="0"/>
        <w:adjustRightInd w:val="0"/>
        <w:spacing w:after="0" w:line="240" w:lineRule="auto"/>
        <w:jc w:val="right"/>
        <w:rPr>
          <w:bCs/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t xml:space="preserve"> сельского поселения «Управление муниципальными</w:t>
      </w:r>
    </w:p>
    <w:p w:rsidR="00FB0972" w:rsidRDefault="00FB0972" w:rsidP="00FB0972">
      <w:pPr>
        <w:autoSpaceDE w:val="0"/>
        <w:autoSpaceDN w:val="0"/>
        <w:adjustRightInd w:val="0"/>
        <w:spacing w:after="0" w:line="240" w:lineRule="auto"/>
        <w:jc w:val="right"/>
        <w:rPr>
          <w:bCs/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t xml:space="preserve"> финансами и создание условий для эффективного управления</w:t>
      </w:r>
    </w:p>
    <w:p w:rsidR="00FB0972" w:rsidRPr="000072B8" w:rsidRDefault="00FB0972" w:rsidP="00FB0972">
      <w:pPr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t xml:space="preserve"> муниципальными финансами»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«Управление муниципальными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 xml:space="preserve"> финансами и создание условий для эффективного управления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 xml:space="preserve"> муниципальными финансами»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69"/>
        <w:gridCol w:w="2195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FB0972" w:rsidRPr="000072B8" w:rsidTr="009F309E">
        <w:tc>
          <w:tcPr>
            <w:tcW w:w="1869" w:type="dxa"/>
            <w:vMerge w:val="restart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195" w:type="dxa"/>
            <w:vMerge w:val="restart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FB0972" w:rsidRPr="000072B8" w:rsidTr="009F309E">
        <w:tc>
          <w:tcPr>
            <w:tcW w:w="1869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FB0972" w:rsidRPr="000072B8" w:rsidRDefault="00FB0972" w:rsidP="00FB0972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81"/>
        <w:gridCol w:w="2195"/>
        <w:gridCol w:w="986"/>
        <w:gridCol w:w="698"/>
        <w:gridCol w:w="667"/>
        <w:gridCol w:w="665"/>
        <w:gridCol w:w="768"/>
        <w:gridCol w:w="873"/>
        <w:gridCol w:w="822"/>
        <w:gridCol w:w="922"/>
        <w:gridCol w:w="665"/>
        <w:gridCol w:w="665"/>
        <w:gridCol w:w="665"/>
        <w:gridCol w:w="770"/>
        <w:gridCol w:w="770"/>
      </w:tblGrid>
      <w:tr w:rsidR="00FB0972" w:rsidRPr="000072B8" w:rsidTr="009F309E">
        <w:trPr>
          <w:tblHeader/>
        </w:trPr>
        <w:tc>
          <w:tcPr>
            <w:tcW w:w="1881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FB0972" w:rsidRPr="000072B8" w:rsidTr="009F309E">
        <w:tc>
          <w:tcPr>
            <w:tcW w:w="1881" w:type="dxa"/>
            <w:vMerge w:val="restart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 xml:space="preserve">Михайловского </w:t>
            </w:r>
            <w:r w:rsidRPr="000072B8">
              <w:rPr>
                <w:kern w:val="2"/>
                <w:szCs w:val="24"/>
                <w:lang w:eastAsia="ru-RU"/>
              </w:rPr>
              <w:t>сельского поселения «Управление муниципальными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0072B8">
              <w:rPr>
                <w:kern w:val="2"/>
                <w:szCs w:val="24"/>
                <w:lang w:eastAsia="ru-RU"/>
              </w:rPr>
              <w:t xml:space="preserve"> финансами и создание условий для эффективного управления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0072B8">
              <w:rPr>
                <w:kern w:val="2"/>
                <w:szCs w:val="24"/>
                <w:lang w:eastAsia="ru-RU"/>
              </w:rPr>
              <w:t xml:space="preserve"> муниципальными финансами</w:t>
            </w:r>
            <w:r w:rsidRPr="000072B8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0072B8" w:rsidTr="009F309E">
        <w:tc>
          <w:tcPr>
            <w:tcW w:w="1881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0072B8" w:rsidTr="009F309E">
        <w:tc>
          <w:tcPr>
            <w:tcW w:w="1881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0072B8" w:rsidTr="009F309E">
        <w:tc>
          <w:tcPr>
            <w:tcW w:w="1881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98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7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5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768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873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822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922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5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5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5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770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770" w:type="dxa"/>
          </w:tcPr>
          <w:p w:rsidR="00FB0972" w:rsidRDefault="00FB0972" w:rsidP="009F309E">
            <w:r w:rsidRPr="00F2733A">
              <w:t>–</w:t>
            </w:r>
          </w:p>
        </w:tc>
      </w:tr>
      <w:tr w:rsidR="00FB0972" w:rsidRPr="000072B8" w:rsidTr="009F309E">
        <w:trPr>
          <w:trHeight w:val="855"/>
        </w:trPr>
        <w:tc>
          <w:tcPr>
            <w:tcW w:w="1881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0072B8" w:rsidTr="009F309E">
        <w:trPr>
          <w:trHeight w:val="255"/>
        </w:trPr>
        <w:tc>
          <w:tcPr>
            <w:tcW w:w="1881" w:type="dxa"/>
            <w:vMerge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98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667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665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768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873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822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922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770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770" w:type="dxa"/>
          </w:tcPr>
          <w:p w:rsidR="00FB0972" w:rsidRDefault="00FB0972" w:rsidP="009F309E">
            <w:r w:rsidRPr="001E34A2">
              <w:t>–</w:t>
            </w:r>
          </w:p>
        </w:tc>
      </w:tr>
      <w:tr w:rsidR="00FB0972" w:rsidRPr="000072B8" w:rsidTr="009F309E">
        <w:trPr>
          <w:trHeight w:val="300"/>
        </w:trPr>
        <w:tc>
          <w:tcPr>
            <w:tcW w:w="1881" w:type="dxa"/>
            <w:vMerge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98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667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665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768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873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822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922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770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770" w:type="dxa"/>
          </w:tcPr>
          <w:p w:rsidR="00FB0972" w:rsidRDefault="00FB0972" w:rsidP="009F309E">
            <w:r w:rsidRPr="001E34A2">
              <w:t>–</w:t>
            </w:r>
          </w:p>
        </w:tc>
      </w:tr>
    </w:tbl>
    <w:p w:rsidR="00FB0972" w:rsidRPr="000072B8" w:rsidRDefault="00FB0972" w:rsidP="00FB0972">
      <w:pPr>
        <w:spacing w:after="0" w:line="240" w:lineRule="auto"/>
        <w:rPr>
          <w:sz w:val="28"/>
          <w:szCs w:val="20"/>
          <w:lang w:eastAsia="ru-RU"/>
        </w:rPr>
      </w:pPr>
    </w:p>
    <w:p w:rsidR="00FB0972" w:rsidRPr="000072B8" w:rsidRDefault="00FB0972" w:rsidP="00FB0972">
      <w:pPr>
        <w:spacing w:after="0" w:line="240" w:lineRule="auto"/>
        <w:rPr>
          <w:sz w:val="28"/>
          <w:szCs w:val="20"/>
          <w:lang w:eastAsia="ru-RU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FB0972" w:rsidSect="00E775C8">
          <w:pgSz w:w="16838" w:h="11905" w:orient="landscape"/>
          <w:pgMar w:top="851" w:right="851" w:bottom="301" w:left="851" w:header="720" w:footer="187" w:gutter="0"/>
          <w:pgNumType w:start="19"/>
          <w:cols w:space="720"/>
          <w:noEndnote/>
          <w:docGrid w:linePitch="299"/>
        </w:sectPr>
      </w:pPr>
    </w:p>
    <w:p w:rsidR="00FB0972" w:rsidRDefault="00FB0972" w:rsidP="00FB0972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6F4A56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№ 2</w:t>
      </w:r>
    </w:p>
    <w:p w:rsidR="00FB0972" w:rsidRDefault="00FB0972" w:rsidP="00FB0972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6F4A56">
        <w:rPr>
          <w:szCs w:val="24"/>
          <w:lang w:eastAsia="ru-RU"/>
        </w:rPr>
        <w:t xml:space="preserve">к постановлению Администрации </w:t>
      </w:r>
      <w:r>
        <w:rPr>
          <w:szCs w:val="24"/>
          <w:lang w:eastAsia="ru-RU"/>
        </w:rPr>
        <w:t>Михайловского</w:t>
      </w:r>
      <w:r w:rsidRPr="006F4A56">
        <w:rPr>
          <w:szCs w:val="24"/>
          <w:lang w:eastAsia="ru-RU"/>
        </w:rPr>
        <w:t xml:space="preserve"> сельского поселения</w:t>
      </w:r>
    </w:p>
    <w:p w:rsidR="00FB0972" w:rsidRPr="006F4A56" w:rsidRDefault="00FB0972" w:rsidP="00FB0972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6F4A56">
        <w:rPr>
          <w:szCs w:val="24"/>
          <w:lang w:eastAsia="ru-RU"/>
        </w:rPr>
        <w:t xml:space="preserve">от </w:t>
      </w:r>
      <w:r w:rsidR="001F4A21">
        <w:rPr>
          <w:szCs w:val="24"/>
          <w:lang w:eastAsia="ru-RU"/>
        </w:rPr>
        <w:t>28.12.2018</w:t>
      </w:r>
      <w:r w:rsidRPr="006F4A56">
        <w:rPr>
          <w:szCs w:val="24"/>
          <w:lang w:eastAsia="ru-RU"/>
        </w:rPr>
        <w:t xml:space="preserve"> года № </w:t>
      </w:r>
      <w:r w:rsidR="001F4A21">
        <w:rPr>
          <w:szCs w:val="24"/>
          <w:lang w:eastAsia="ru-RU"/>
        </w:rPr>
        <w:t>205</w:t>
      </w:r>
    </w:p>
    <w:p w:rsidR="00FB0972" w:rsidRPr="00094204" w:rsidRDefault="00FB0972" w:rsidP="00FB09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Pr="00A21591" w:rsidRDefault="00FB0972" w:rsidP="00FB0972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ПЕРЕЧЕНЬ</w:t>
      </w:r>
    </w:p>
    <w:p w:rsidR="00FB0972" w:rsidRPr="00A21591" w:rsidRDefault="00FB0972" w:rsidP="00FB0972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постановлений </w:t>
      </w:r>
      <w:r>
        <w:rPr>
          <w:sz w:val="28"/>
          <w:szCs w:val="20"/>
          <w:lang w:eastAsia="ru-RU"/>
        </w:rPr>
        <w:t>Администрации Михайловского сельского поселения</w:t>
      </w:r>
      <w:r w:rsidRPr="00A21591">
        <w:rPr>
          <w:sz w:val="28"/>
          <w:szCs w:val="20"/>
          <w:lang w:eastAsia="ru-RU"/>
        </w:rPr>
        <w:t>,</w:t>
      </w:r>
    </w:p>
    <w:p w:rsidR="00FB0972" w:rsidRPr="00A21591" w:rsidRDefault="00FB0972" w:rsidP="00FB0972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признанных утратившими силу</w:t>
      </w:r>
    </w:p>
    <w:p w:rsidR="00FB0972" w:rsidRPr="00A21591" w:rsidRDefault="00FB0972" w:rsidP="00FB0972">
      <w:pPr>
        <w:spacing w:after="0" w:line="240" w:lineRule="auto"/>
        <w:rPr>
          <w:sz w:val="28"/>
          <w:szCs w:val="20"/>
          <w:lang w:eastAsia="ru-RU"/>
        </w:rPr>
      </w:pPr>
    </w:p>
    <w:p w:rsidR="00FB0972" w:rsidRDefault="00FB0972" w:rsidP="00FB0972">
      <w:pPr>
        <w:numPr>
          <w:ilvl w:val="0"/>
          <w:numId w:val="1"/>
        </w:numPr>
        <w:spacing w:after="0" w:line="240" w:lineRule="auto"/>
        <w:ind w:left="1729" w:firstLine="0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26</w:t>
      </w:r>
      <w:r w:rsidRPr="00A21591">
        <w:rPr>
          <w:sz w:val="28"/>
          <w:szCs w:val="20"/>
          <w:lang w:eastAsia="ru-RU"/>
        </w:rPr>
        <w:t>.</w:t>
      </w:r>
      <w:r w:rsidRPr="00261A5D">
        <w:rPr>
          <w:sz w:val="28"/>
          <w:szCs w:val="20"/>
          <w:lang w:eastAsia="ru-RU"/>
        </w:rPr>
        <w:t>09</w:t>
      </w:r>
      <w:r w:rsidRPr="00A21591">
        <w:rPr>
          <w:sz w:val="28"/>
          <w:szCs w:val="20"/>
          <w:lang w:eastAsia="ru-RU"/>
        </w:rPr>
        <w:t xml:space="preserve">.2013 № </w:t>
      </w:r>
      <w:r w:rsidR="00CB33FB">
        <w:rPr>
          <w:sz w:val="28"/>
          <w:szCs w:val="20"/>
          <w:lang w:eastAsia="ru-RU"/>
        </w:rPr>
        <w:t>146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CB33FB">
        <w:rPr>
          <w:sz w:val="28"/>
          <w:szCs w:val="20"/>
          <w:lang w:eastAsia="ru-RU"/>
        </w:rPr>
        <w:t xml:space="preserve">Михайловского сельского поселения </w:t>
      </w:r>
      <w:r w:rsidRPr="00261A5D">
        <w:rPr>
          <w:sz w:val="28"/>
          <w:szCs w:val="20"/>
          <w:lang w:eastAsia="ru-RU"/>
        </w:rPr>
        <w:t>«Управление муниципальными финансами и создание условий для эффективного управления муниципальными финансами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CB33FB" w:rsidRPr="00A21591" w:rsidRDefault="00CB33FB" w:rsidP="00CB33FB">
      <w:pPr>
        <w:numPr>
          <w:ilvl w:val="0"/>
          <w:numId w:val="1"/>
        </w:numPr>
        <w:spacing w:after="0" w:line="240" w:lineRule="auto"/>
        <w:ind w:left="1729" w:firstLine="0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>
        <w:rPr>
          <w:sz w:val="28"/>
          <w:szCs w:val="20"/>
          <w:lang w:eastAsia="ru-RU"/>
        </w:rPr>
        <w:t>30</w:t>
      </w:r>
      <w:r w:rsidRPr="00A21591">
        <w:rPr>
          <w:sz w:val="28"/>
          <w:szCs w:val="20"/>
          <w:lang w:eastAsia="ru-RU"/>
        </w:rPr>
        <w:t>.</w:t>
      </w:r>
      <w:r>
        <w:rPr>
          <w:sz w:val="28"/>
          <w:szCs w:val="20"/>
          <w:lang w:eastAsia="ru-RU"/>
        </w:rPr>
        <w:t>12</w:t>
      </w:r>
      <w:r w:rsidRPr="00A21591">
        <w:rPr>
          <w:sz w:val="28"/>
          <w:szCs w:val="20"/>
          <w:lang w:eastAsia="ru-RU"/>
        </w:rPr>
        <w:t xml:space="preserve">.2013 № </w:t>
      </w:r>
      <w:r>
        <w:rPr>
          <w:sz w:val="28"/>
          <w:szCs w:val="20"/>
          <w:lang w:eastAsia="ru-RU"/>
        </w:rPr>
        <w:t>219</w:t>
      </w:r>
      <w:r w:rsidRPr="00A21591">
        <w:rPr>
          <w:sz w:val="28"/>
          <w:szCs w:val="20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>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146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>
        <w:rPr>
          <w:sz w:val="28"/>
          <w:szCs w:val="20"/>
          <w:lang w:eastAsia="ru-RU"/>
        </w:rPr>
        <w:t xml:space="preserve">Михайловского сельского поселения </w:t>
      </w:r>
      <w:r w:rsidRPr="00261A5D">
        <w:rPr>
          <w:sz w:val="28"/>
          <w:szCs w:val="20"/>
          <w:lang w:eastAsia="ru-RU"/>
        </w:rPr>
        <w:t>«Управление муниципальными финансами и создание условий для эффективного управления муниципальными финансами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CB33FB" w:rsidRPr="00A21591" w:rsidRDefault="00CB33FB" w:rsidP="00CB33FB">
      <w:pPr>
        <w:spacing w:after="0" w:line="240" w:lineRule="auto"/>
        <w:ind w:left="1729"/>
        <w:contextualSpacing/>
        <w:jc w:val="both"/>
        <w:rPr>
          <w:bCs/>
          <w:kern w:val="2"/>
          <w:sz w:val="28"/>
          <w:szCs w:val="28"/>
          <w:lang w:eastAsia="ru-RU"/>
        </w:rPr>
      </w:pPr>
    </w:p>
    <w:p w:rsidR="00FB0972" w:rsidRPr="00A21591" w:rsidRDefault="00FB0972" w:rsidP="00FB0972">
      <w:pPr>
        <w:spacing w:after="0" w:line="240" w:lineRule="auto"/>
        <w:rPr>
          <w:bCs/>
          <w:kern w:val="2"/>
          <w:sz w:val="28"/>
          <w:szCs w:val="28"/>
          <w:lang w:eastAsia="ru-RU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FB0972" w:rsidSect="00FB0972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6F" w:rsidRDefault="009E766F">
      <w:pPr>
        <w:spacing w:after="0" w:line="240" w:lineRule="auto"/>
      </w:pPr>
      <w:r>
        <w:separator/>
      </w:r>
    </w:p>
  </w:endnote>
  <w:endnote w:type="continuationSeparator" w:id="1">
    <w:p w:rsidR="009E766F" w:rsidRDefault="009E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72" w:rsidRPr="003D0396" w:rsidRDefault="00FB0972" w:rsidP="003D03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6F" w:rsidRDefault="009E766F">
      <w:pPr>
        <w:spacing w:after="0" w:line="240" w:lineRule="auto"/>
      </w:pPr>
      <w:r>
        <w:separator/>
      </w:r>
    </w:p>
  </w:footnote>
  <w:footnote w:type="continuationSeparator" w:id="1">
    <w:p w:rsidR="009E766F" w:rsidRDefault="009E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4D9"/>
    <w:multiLevelType w:val="hybridMultilevel"/>
    <w:tmpl w:val="9AD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04A7"/>
    <w:rsid w:val="00014D67"/>
    <w:rsid w:val="00024B9D"/>
    <w:rsid w:val="00024E88"/>
    <w:rsid w:val="000307FA"/>
    <w:rsid w:val="0005186C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11A6B"/>
    <w:rsid w:val="00122E83"/>
    <w:rsid w:val="00145F3A"/>
    <w:rsid w:val="001462E6"/>
    <w:rsid w:val="00162B3F"/>
    <w:rsid w:val="00163D65"/>
    <w:rsid w:val="001656E4"/>
    <w:rsid w:val="00172CD5"/>
    <w:rsid w:val="00193035"/>
    <w:rsid w:val="001936F8"/>
    <w:rsid w:val="001A3DAF"/>
    <w:rsid w:val="001A4614"/>
    <w:rsid w:val="001B050A"/>
    <w:rsid w:val="001B3316"/>
    <w:rsid w:val="001B649A"/>
    <w:rsid w:val="001C1666"/>
    <w:rsid w:val="001C3F0B"/>
    <w:rsid w:val="001D7918"/>
    <w:rsid w:val="001F0E29"/>
    <w:rsid w:val="001F4A21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215D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4646E"/>
    <w:rsid w:val="00453295"/>
    <w:rsid w:val="004712C4"/>
    <w:rsid w:val="00471F1E"/>
    <w:rsid w:val="00475AB1"/>
    <w:rsid w:val="004B3A2F"/>
    <w:rsid w:val="004C0362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62D6A"/>
    <w:rsid w:val="005739DC"/>
    <w:rsid w:val="005A4A2F"/>
    <w:rsid w:val="005A4AB0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3538E"/>
    <w:rsid w:val="006444FA"/>
    <w:rsid w:val="00656A4F"/>
    <w:rsid w:val="00661038"/>
    <w:rsid w:val="00663531"/>
    <w:rsid w:val="00676CE7"/>
    <w:rsid w:val="006837F0"/>
    <w:rsid w:val="006843F3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2599D"/>
    <w:rsid w:val="00832842"/>
    <w:rsid w:val="00832C8C"/>
    <w:rsid w:val="0084058D"/>
    <w:rsid w:val="008536FE"/>
    <w:rsid w:val="00866C39"/>
    <w:rsid w:val="0088644E"/>
    <w:rsid w:val="008A2D40"/>
    <w:rsid w:val="008A320C"/>
    <w:rsid w:val="008B35EA"/>
    <w:rsid w:val="008B636C"/>
    <w:rsid w:val="008B7751"/>
    <w:rsid w:val="008C2C5A"/>
    <w:rsid w:val="008C2D6D"/>
    <w:rsid w:val="008C76D5"/>
    <w:rsid w:val="008D06CE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0184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E766F"/>
    <w:rsid w:val="009F030E"/>
    <w:rsid w:val="009F09B2"/>
    <w:rsid w:val="009F505D"/>
    <w:rsid w:val="009F5601"/>
    <w:rsid w:val="009F65E7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2F87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288F"/>
    <w:rsid w:val="00B45411"/>
    <w:rsid w:val="00B507B2"/>
    <w:rsid w:val="00B50B1B"/>
    <w:rsid w:val="00B65372"/>
    <w:rsid w:val="00B66E91"/>
    <w:rsid w:val="00B677E1"/>
    <w:rsid w:val="00B8210D"/>
    <w:rsid w:val="00B977EC"/>
    <w:rsid w:val="00BA4DDD"/>
    <w:rsid w:val="00BB0D15"/>
    <w:rsid w:val="00BB4016"/>
    <w:rsid w:val="00BD5AFE"/>
    <w:rsid w:val="00BE0C60"/>
    <w:rsid w:val="00BE2852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BBA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3FB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37CD"/>
    <w:rsid w:val="00DE5885"/>
    <w:rsid w:val="00E006B0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76D44"/>
    <w:rsid w:val="00E9088F"/>
    <w:rsid w:val="00EA5A18"/>
    <w:rsid w:val="00EB0DE9"/>
    <w:rsid w:val="00EB4403"/>
    <w:rsid w:val="00EB6DB6"/>
    <w:rsid w:val="00EC1BB0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0F28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0972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b/>
      <w:bCs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B30F-3A71-435B-A4CD-92D4C92A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19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22232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42</cp:revision>
  <cp:lastPrinted>2018-11-26T05:34:00Z</cp:lastPrinted>
  <dcterms:created xsi:type="dcterms:W3CDTF">2016-11-22T18:43:00Z</dcterms:created>
  <dcterms:modified xsi:type="dcterms:W3CDTF">2019-01-10T11:23:00Z</dcterms:modified>
</cp:coreProperties>
</file>