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9" w:rsidRDefault="00C524D9" w:rsidP="00C524D9">
      <w:pPr>
        <w:jc w:val="center"/>
        <w:rPr>
          <w:b/>
          <w:bCs/>
          <w:szCs w:val="28"/>
          <w:u w:val="single"/>
        </w:rPr>
      </w:pPr>
      <w:proofErr w:type="spellStart"/>
      <w:r>
        <w:rPr>
          <w:b/>
          <w:bCs/>
          <w:szCs w:val="28"/>
          <w:u w:val="single"/>
        </w:rPr>
        <w:t>Этноконфессиональный</w:t>
      </w:r>
      <w:proofErr w:type="spellEnd"/>
      <w:r>
        <w:rPr>
          <w:b/>
          <w:bCs/>
          <w:szCs w:val="28"/>
          <w:u w:val="single"/>
        </w:rPr>
        <w:t xml:space="preserve"> паспорт</w:t>
      </w:r>
    </w:p>
    <w:p w:rsidR="00C524D9" w:rsidRDefault="00C524D9" w:rsidP="00C524D9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 Муниципального образования «Михайловское сельское поселение»</w:t>
      </w:r>
    </w:p>
    <w:p w:rsidR="00C524D9" w:rsidRDefault="00C524D9" w:rsidP="00C524D9">
      <w:pPr>
        <w:jc w:val="center"/>
        <w:rPr>
          <w:szCs w:val="28"/>
        </w:rPr>
      </w:pPr>
      <w:r>
        <w:rPr>
          <w:szCs w:val="28"/>
        </w:rPr>
        <w:t xml:space="preserve"> на 1 января 2023 года</w:t>
      </w:r>
    </w:p>
    <w:p w:rsidR="00C524D9" w:rsidRDefault="00C524D9" w:rsidP="00C524D9">
      <w:pPr>
        <w:rPr>
          <w:sz w:val="16"/>
          <w:szCs w:val="16"/>
        </w:rPr>
      </w:pPr>
    </w:p>
    <w:p w:rsidR="00C524D9" w:rsidRDefault="00C524D9" w:rsidP="00C524D9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C524D9" w:rsidRDefault="00C524D9" w:rsidP="00C524D9">
      <w:pPr>
        <w:rPr>
          <w:sz w:val="16"/>
          <w:szCs w:val="16"/>
        </w:rPr>
      </w:pPr>
    </w:p>
    <w:tbl>
      <w:tblPr>
        <w:tblW w:w="100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00"/>
        <w:gridCol w:w="5020"/>
      </w:tblGrid>
      <w:tr w:rsidR="00C524D9" w:rsidTr="0008467F">
        <w:trPr>
          <w:trHeight w:val="26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Дата составления: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09.01.2023</w:t>
            </w:r>
          </w:p>
        </w:tc>
      </w:tr>
      <w:tr w:rsidR="00C524D9" w:rsidTr="0008467F">
        <w:trPr>
          <w:trHeight w:val="26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Площадь территории МО (км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  <w:r>
              <w:rPr>
                <w:rStyle w:val="a3"/>
              </w:rPr>
              <w:footnoteReference w:id="1"/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 w:rsidRPr="00703FE6">
              <w:rPr>
                <w:rFonts w:eastAsia="Times New Roman" w:cs="Times New Roman"/>
                <w:lang w:eastAsia="ru-RU"/>
              </w:rPr>
              <w:t xml:space="preserve">232,17 </w:t>
            </w:r>
            <w:proofErr w:type="spellStart"/>
            <w:r w:rsidRPr="00703FE6">
              <w:rPr>
                <w:rFonts w:eastAsia="Times New Roman" w:cs="Times New Roman"/>
                <w:lang w:eastAsia="ru-RU"/>
              </w:rPr>
              <w:t>кв</w:t>
            </w:r>
            <w:proofErr w:type="gramStart"/>
            <w:r w:rsidRPr="00703FE6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703FE6">
              <w:rPr>
                <w:rFonts w:eastAsia="Times New Roman" w:cs="Times New Roman"/>
                <w:lang w:eastAsia="ru-RU"/>
              </w:rPr>
              <w:t>м</w:t>
            </w:r>
            <w:proofErr w:type="spellEnd"/>
          </w:p>
        </w:tc>
      </w:tr>
      <w:tr w:rsidR="00C524D9" w:rsidTr="0008467F">
        <w:trPr>
          <w:trHeight w:val="26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занятые</w:t>
            </w:r>
            <w:proofErr w:type="gramEnd"/>
            <w:r>
              <w:t xml:space="preserve"> с/х угодьями: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C574BF" w:rsidRDefault="00C524D9" w:rsidP="00636B7B">
            <w:pPr>
              <w:suppressAutoHyphens w:val="0"/>
              <w:spacing w:line="211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574BF">
              <w:rPr>
                <w:rFonts w:eastAsia="Times New Roman" w:cs="Times New Roman"/>
                <w:kern w:val="0"/>
                <w:lang w:eastAsia="ru-RU" w:bidi="ar-SA"/>
              </w:rPr>
              <w:t>20989</w:t>
            </w:r>
          </w:p>
        </w:tc>
      </w:tr>
      <w:tr w:rsidR="00C524D9" w:rsidTr="0008467F">
        <w:trPr>
          <w:trHeight w:val="26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занятые</w:t>
            </w:r>
            <w:proofErr w:type="gramEnd"/>
            <w:r>
              <w:t xml:space="preserve"> землями лесного фонда: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autoSpaceDE w:val="0"/>
              <w:snapToGrid w:val="0"/>
            </w:pPr>
            <w:r>
              <w:rPr>
                <w:lang w:val="en-US"/>
              </w:rPr>
              <w:t xml:space="preserve">840,0 </w:t>
            </w:r>
            <w:r>
              <w:t>га</w:t>
            </w:r>
          </w:p>
        </w:tc>
      </w:tr>
      <w:tr w:rsidR="00C524D9" w:rsidTr="0008467F">
        <w:trPr>
          <w:trHeight w:val="23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Pr="00703FE6" w:rsidRDefault="00C524D9" w:rsidP="00636B7B">
            <w:pPr>
              <w:spacing w:line="211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03FE6">
              <w:rPr>
                <w:rFonts w:eastAsia="Times New Roman" w:cs="Times New Roman"/>
                <w:szCs w:val="20"/>
                <w:lang w:eastAsia="ru-RU"/>
              </w:rPr>
              <w:t xml:space="preserve">Площадь лесов, </w:t>
            </w:r>
            <w:proofErr w:type="gramStart"/>
            <w:r w:rsidRPr="00703FE6">
              <w:rPr>
                <w:rFonts w:eastAsia="Times New Roman" w:cs="Times New Roman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703FE6" w:rsidRDefault="00C524D9" w:rsidP="00636B7B">
            <w:pPr>
              <w:spacing w:line="211" w:lineRule="auto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eastAsia="Times New Roman" w:cs="Times New Roman"/>
                <w:lang w:eastAsia="ru-RU"/>
              </w:rPr>
              <w:t>456,0</w:t>
            </w:r>
            <w:r>
              <w:rPr>
                <w:rFonts w:eastAsia="Times New Roman" w:cs="Times New Roman"/>
                <w:lang w:eastAsia="ru-RU"/>
              </w:rPr>
              <w:t xml:space="preserve"> га</w:t>
            </w:r>
          </w:p>
        </w:tc>
      </w:tr>
      <w:tr w:rsidR="00C524D9" w:rsidTr="0008467F">
        <w:trPr>
          <w:trHeight w:val="28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Число населенных пунктов:</w:t>
            </w:r>
            <w:r>
              <w:rPr>
                <w:rStyle w:val="1"/>
              </w:rPr>
              <w:t xml:space="preserve"> </w:t>
            </w:r>
            <w:r>
              <w:rPr>
                <w:rStyle w:val="a3"/>
              </w:rPr>
              <w:footnoteReference w:id="2"/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9</w:t>
            </w:r>
          </w:p>
        </w:tc>
      </w:tr>
    </w:tbl>
    <w:p w:rsidR="00C524D9" w:rsidRDefault="00C524D9" w:rsidP="00C524D9"/>
    <w:p w:rsidR="00C524D9" w:rsidRDefault="00C524D9" w:rsidP="00C524D9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C524D9" w:rsidRDefault="00C524D9" w:rsidP="00C524D9">
      <w:pPr>
        <w:rPr>
          <w:sz w:val="16"/>
          <w:szCs w:val="16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Национальность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Количество человек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% соотношение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примечание</w:t>
            </w: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4024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русские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3921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97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украинцы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0,5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84615B">
              <w:rPr>
                <w:rFonts w:eastAsia="Calibri" w:cs="Times New Roman"/>
                <w:kern w:val="0"/>
                <w:lang w:eastAsia="en-US" w:bidi="ar-SA"/>
              </w:rPr>
              <w:t>белоруссы</w:t>
            </w:r>
            <w:proofErr w:type="spellEnd"/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0,3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армяне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0,2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чеченцы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0,2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азербайджанцы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0,2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молдаване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0,2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корейцы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07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осетины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524D9" w:rsidRPr="0084615B" w:rsidTr="00636B7B">
        <w:tc>
          <w:tcPr>
            <w:tcW w:w="2392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84615B">
              <w:rPr>
                <w:rFonts w:eastAsia="Calibri" w:cs="Times New Roman"/>
                <w:kern w:val="0"/>
                <w:lang w:eastAsia="en-US" w:bidi="ar-SA"/>
              </w:rPr>
              <w:t>цыгане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  <w:r w:rsidRPr="0084615B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0,8</w:t>
            </w:r>
          </w:p>
        </w:tc>
        <w:tc>
          <w:tcPr>
            <w:tcW w:w="2393" w:type="dxa"/>
          </w:tcPr>
          <w:p w:rsidR="00C524D9" w:rsidRPr="0084615B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C524D9" w:rsidRDefault="00C524D9" w:rsidP="00C524D9"/>
    <w:p w:rsidR="00C524D9" w:rsidRDefault="00C524D9" w:rsidP="00C524D9"/>
    <w:p w:rsidR="00C524D9" w:rsidRDefault="00C524D9" w:rsidP="00C524D9">
      <w:r>
        <w:rPr>
          <w:b/>
        </w:rPr>
        <w:t>Половозрастной состав населения</w:t>
      </w:r>
      <w:r>
        <w:t>:</w:t>
      </w:r>
    </w:p>
    <w:tbl>
      <w:tblPr>
        <w:tblW w:w="99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48"/>
        <w:gridCol w:w="4968"/>
      </w:tblGrid>
      <w:tr w:rsidR="00C524D9" w:rsidTr="0008467F">
        <w:trPr>
          <w:trHeight w:val="25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Мужчин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743F49" w:rsidRDefault="00C524D9" w:rsidP="00636B7B">
            <w:pPr>
              <w:suppressAutoHyphens w:val="0"/>
              <w:spacing w:line="211" w:lineRule="auto"/>
              <w:rPr>
                <w:rFonts w:eastAsia="Times New Roman" w:cs="Times New Roman"/>
                <w:color w:val="000000"/>
                <w:kern w:val="0"/>
                <w:szCs w:val="2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0"/>
                <w:lang w:val="en-US" w:eastAsia="ru-RU" w:bidi="ar-SA"/>
              </w:rPr>
              <w:t>1850</w:t>
            </w:r>
          </w:p>
        </w:tc>
      </w:tr>
      <w:tr w:rsidR="00C524D9" w:rsidTr="0008467F">
        <w:trPr>
          <w:trHeight w:val="25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Женщин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 w:rsidRPr="0084615B">
              <w:rPr>
                <w:rFonts w:eastAsia="Times New Roman" w:cs="Times New Roman"/>
                <w:color w:val="000000"/>
                <w:kern w:val="0"/>
                <w:szCs w:val="20"/>
                <w:lang w:eastAsia="ru-RU" w:bidi="ar-SA"/>
              </w:rPr>
              <w:t>2174</w:t>
            </w:r>
          </w:p>
        </w:tc>
      </w:tr>
      <w:tr w:rsidR="00C524D9" w:rsidTr="0008467F">
        <w:trPr>
          <w:trHeight w:val="25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Моложе трудоспособного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792</w:t>
            </w:r>
          </w:p>
        </w:tc>
      </w:tr>
      <w:tr w:rsidR="00C524D9" w:rsidTr="0008467F">
        <w:trPr>
          <w:trHeight w:val="259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Трудоспособное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1349</w:t>
            </w:r>
          </w:p>
        </w:tc>
      </w:tr>
      <w:tr w:rsidR="00C524D9" w:rsidTr="0008467F">
        <w:trPr>
          <w:trHeight w:val="273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Pr="00743F49" w:rsidRDefault="00C524D9" w:rsidP="00636B7B">
            <w:pPr>
              <w:snapToGrid w:val="0"/>
            </w:pPr>
            <w:r>
              <w:t>пенсионеры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743F49" w:rsidRDefault="00C524D9" w:rsidP="00636B7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1285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Браки и разводы</w:t>
      </w:r>
    </w:p>
    <w:tbl>
      <w:tblPr>
        <w:tblW w:w="99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10"/>
        <w:gridCol w:w="2966"/>
      </w:tblGrid>
      <w:tr w:rsidR="00C524D9" w:rsidTr="0008467F">
        <w:trPr>
          <w:trHeight w:val="288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зарегистрированных браков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24</w:t>
            </w:r>
          </w:p>
        </w:tc>
      </w:tr>
      <w:tr w:rsidR="00C524D9" w:rsidTr="0008467F">
        <w:trPr>
          <w:trHeight w:val="288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расторгнутых браков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18</w:t>
            </w:r>
          </w:p>
        </w:tc>
      </w:tr>
      <w:tr w:rsidR="00C524D9" w:rsidTr="0008467F">
        <w:trPr>
          <w:trHeight w:val="607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Количество зарегистрированных </w:t>
            </w:r>
            <w:proofErr w:type="gramStart"/>
            <w:r>
              <w:t>браков лиц</w:t>
            </w:r>
            <w:proofErr w:type="gramEnd"/>
            <w:r>
              <w:t xml:space="preserve"> разной национальности (межнациональные браки)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Причины смерти</w:t>
      </w:r>
    </w:p>
    <w:tbl>
      <w:tblPr>
        <w:tblW w:w="99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5"/>
        <w:gridCol w:w="4975"/>
      </w:tblGrid>
      <w:tr w:rsidR="00C524D9" w:rsidTr="0008467F">
        <w:trPr>
          <w:trHeight w:val="27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Причина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</w:t>
            </w:r>
          </w:p>
        </w:tc>
      </w:tr>
      <w:tr w:rsidR="00C524D9" w:rsidTr="0008467F">
        <w:trPr>
          <w:trHeight w:val="27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Насильственная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</w:p>
        </w:tc>
      </w:tr>
      <w:tr w:rsidR="00C524D9" w:rsidTr="0008467F">
        <w:trPr>
          <w:trHeight w:val="27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Естественная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84615B" w:rsidRDefault="00C524D9" w:rsidP="00636B7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524D9" w:rsidTr="0008467F">
        <w:trPr>
          <w:trHeight w:val="27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Суицид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</w:p>
        </w:tc>
      </w:tr>
      <w:tr w:rsidR="00C524D9" w:rsidTr="0008467F">
        <w:trPr>
          <w:trHeight w:val="28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Травмы несовместимые с жизнью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</w:p>
        </w:tc>
      </w:tr>
    </w:tbl>
    <w:p w:rsidR="00C524D9" w:rsidRDefault="00C524D9" w:rsidP="00C524D9"/>
    <w:p w:rsidR="00C524D9" w:rsidRDefault="00C524D9" w:rsidP="00C524D9"/>
    <w:tbl>
      <w:tblPr>
        <w:tblW w:w="99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09"/>
        <w:gridCol w:w="3308"/>
        <w:gridCol w:w="3328"/>
      </w:tblGrid>
      <w:tr w:rsidR="00C524D9" w:rsidTr="0008467F">
        <w:trPr>
          <w:trHeight w:val="42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Наименование страны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C524D9" w:rsidTr="0008467F">
        <w:trPr>
          <w:trHeight w:val="27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Всего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7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Pr="00AD4320" w:rsidRDefault="00C524D9" w:rsidP="00636B7B">
            <w:pPr>
              <w:snapToGrid w:val="0"/>
            </w:pPr>
            <w:r>
              <w:t>Украина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7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страны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</w:tbl>
    <w:p w:rsidR="00C524D9" w:rsidRDefault="00C524D9" w:rsidP="00C524D9"/>
    <w:tbl>
      <w:tblPr>
        <w:tblW w:w="100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89"/>
        <w:gridCol w:w="1617"/>
      </w:tblGrid>
      <w:tr w:rsidR="00C524D9" w:rsidTr="0008467F">
        <w:trPr>
          <w:trHeight w:val="270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Число отходников (выезжающих из муниципального образования)</w:t>
            </w:r>
            <w:r>
              <w:rPr>
                <w:rStyle w:val="a3"/>
              </w:rPr>
              <w:footnoteReference w:id="3"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199</w:t>
            </w:r>
          </w:p>
        </w:tc>
      </w:tr>
      <w:tr w:rsidR="00C524D9" w:rsidTr="0008467F">
        <w:trPr>
          <w:trHeight w:val="270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беженцев и вынужденных переселенцев</w:t>
            </w:r>
            <w:r>
              <w:rPr>
                <w:rStyle w:val="a3"/>
              </w:rPr>
              <w:footnoteReference w:id="4"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82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3"/>
              </w:rPr>
              <w:footnoteReference w:id="5"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825"/>
        </w:trPr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3"/>
              </w:rPr>
              <w:footnoteReference w:id="6"/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524D9" w:rsidRDefault="00C524D9" w:rsidP="00C524D9">
      <w:pPr>
        <w:rPr>
          <w:sz w:val="16"/>
          <w:szCs w:val="16"/>
        </w:rPr>
      </w:pPr>
    </w:p>
    <w:p w:rsidR="00C524D9" w:rsidRDefault="00C524D9" w:rsidP="00C524D9">
      <w:r>
        <w:rPr>
          <w:b/>
        </w:rPr>
        <w:t>Некоммерческие организации, сформированные по этническому признаку</w:t>
      </w:r>
    </w:p>
    <w:tbl>
      <w:tblPr>
        <w:tblW w:w="99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70"/>
        <w:gridCol w:w="4990"/>
      </w:tblGrid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Полное наименование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Краткое наименование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Форма некоммерческой организации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Национальная принадлежность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86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Список учредителей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Наименование учредителя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542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членов некоммерческой организации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557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287"/>
              </w:tabs>
              <w:snapToGrid w:val="0"/>
            </w:pPr>
            <w:r>
              <w:t>Численность активных членов некоммерческой организации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287"/>
              </w:tabs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287"/>
              </w:tabs>
              <w:snapToGrid w:val="0"/>
            </w:pPr>
            <w:r>
              <w:t>Юридический адрес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287"/>
              </w:tabs>
              <w:snapToGrid w:val="0"/>
            </w:pPr>
            <w:r>
              <w:t>Фактический адрес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Национально-культурные автономии</w:t>
      </w:r>
    </w:p>
    <w:tbl>
      <w:tblPr>
        <w:tblW w:w="99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78"/>
        <w:gridCol w:w="4998"/>
      </w:tblGrid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Вид автономии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федеральная/региональная/местная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Краткое наименование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Национальная принадлежность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членов автономии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активных членов автономии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Юридический адрес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9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Фактический адрес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Казачьи общества, зарегистрированные в установленном законодательством РФ порядке</w:t>
      </w:r>
      <w:r>
        <w:rPr>
          <w:rStyle w:val="a3"/>
        </w:rPr>
        <w:footnoteReference w:id="7"/>
      </w:r>
    </w:p>
    <w:tbl>
      <w:tblPr>
        <w:tblW w:w="99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5"/>
        <w:gridCol w:w="4975"/>
      </w:tblGrid>
      <w:tr w:rsidR="00C524D9" w:rsidTr="0008467F">
        <w:trPr>
          <w:trHeight w:val="26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Наименование казачьего общества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6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Вид казачьего общества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6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Атаман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53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Принадлежность к районному (юртовому) и/или окружному (</w:t>
            </w:r>
            <w:proofErr w:type="spellStart"/>
            <w:r>
              <w:t>отдельскому</w:t>
            </w:r>
            <w:proofErr w:type="spellEnd"/>
            <w:r>
              <w:t>) казачьему обществу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Кол-во членов казачьего общества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108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6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Юридический адрес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Фактический адрес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Общественные объединения казаков</w:t>
      </w:r>
    </w:p>
    <w:tbl>
      <w:tblPr>
        <w:tblW w:w="99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40"/>
        <w:gridCol w:w="4960"/>
      </w:tblGrid>
      <w:tr w:rsidR="00C524D9" w:rsidTr="0008467F">
        <w:trPr>
          <w:trHeight w:val="2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Наименование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55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Кол-во членов общественного казачьего объединения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9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Фактический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tbl>
      <w:tblPr>
        <w:tblW w:w="100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15"/>
        <w:gridCol w:w="5035"/>
      </w:tblGrid>
      <w:tr w:rsidR="00C524D9" w:rsidTr="0008467F">
        <w:trPr>
          <w:trHeight w:val="563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регулярно проводимых культурно-массовых мероприятий (событий)</w:t>
            </w:r>
            <w:r>
              <w:rPr>
                <w:rStyle w:val="a3"/>
              </w:rPr>
              <w:footnoteReference w:id="8"/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Перечень мероприятий</w:t>
            </w:r>
            <w:r>
              <w:rPr>
                <w:rStyle w:val="a3"/>
              </w:rPr>
              <w:footnoteReference w:id="9"/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1163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3"/>
              </w:rPr>
              <w:footnoteReference w:id="10"/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3"/>
        </w:rPr>
        <w:footnoteReference w:id="11"/>
      </w:r>
    </w:p>
    <w:tbl>
      <w:tblPr>
        <w:tblW w:w="100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3"/>
        <w:gridCol w:w="3342"/>
        <w:gridCol w:w="3365"/>
      </w:tblGrid>
      <w:tr w:rsidR="00C524D9" w:rsidTr="0008467F">
        <w:trPr>
          <w:trHeight w:val="279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Язык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Как предмет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Как язык обучения</w:t>
            </w:r>
          </w:p>
        </w:tc>
      </w:tr>
      <w:tr w:rsidR="00C524D9" w:rsidTr="0008467F">
        <w:trPr>
          <w:trHeight w:val="279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95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</w:tbl>
    <w:p w:rsidR="00C524D9" w:rsidRDefault="00C524D9" w:rsidP="00C524D9"/>
    <w:p w:rsidR="00C524D9" w:rsidRDefault="00C524D9" w:rsidP="00C524D9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C524D9" w:rsidRDefault="00C524D9" w:rsidP="00C524D9">
      <w:pPr>
        <w:rPr>
          <w:sz w:val="16"/>
          <w:szCs w:val="16"/>
        </w:rPr>
      </w:pPr>
    </w:p>
    <w:p w:rsidR="00C524D9" w:rsidRDefault="00C524D9" w:rsidP="00C524D9">
      <w:r>
        <w:rPr>
          <w:b/>
        </w:rPr>
        <w:t>Религиозные организации</w:t>
      </w:r>
    </w:p>
    <w:tbl>
      <w:tblPr>
        <w:tblW w:w="99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85"/>
        <w:gridCol w:w="5005"/>
      </w:tblGrid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Духовное управление мусульман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Полное наименование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Краткое наименование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Конфессиональная принадлежность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прихожан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Численность активных прихожан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88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Ф.И.О. руководителя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Юридический адрес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Фактический адрес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 xml:space="preserve">- </w:t>
            </w:r>
          </w:p>
        </w:tc>
      </w:tr>
      <w:tr w:rsidR="00C524D9" w:rsidTr="0008467F">
        <w:trPr>
          <w:trHeight w:val="273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Информация о культовом сооружении</w:t>
            </w:r>
          </w:p>
        </w:tc>
      </w:tr>
      <w:tr w:rsidR="00C524D9" w:rsidTr="0008467F">
        <w:trPr>
          <w:trHeight w:val="273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Тип культового сооружения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Pr="004319C0" w:rsidRDefault="00C524D9" w:rsidP="00636B7B">
            <w:pPr>
              <w:snapToGrid w:val="0"/>
            </w:pPr>
            <w:r>
              <w:t>Михайловский СДК</w:t>
            </w:r>
          </w:p>
        </w:tc>
      </w:tr>
    </w:tbl>
    <w:p w:rsidR="00C524D9" w:rsidRDefault="00C524D9" w:rsidP="00C524D9"/>
    <w:p w:rsidR="00C524D9" w:rsidRDefault="00C524D9" w:rsidP="00C524D9">
      <w:pPr>
        <w:rPr>
          <w:shd w:val="clear" w:color="auto" w:fill="FFFFFF"/>
        </w:rPr>
      </w:pPr>
      <w:r>
        <w:rPr>
          <w:b/>
        </w:rPr>
        <w:t>Религиозные группы</w:t>
      </w:r>
    </w:p>
    <w:tbl>
      <w:tblPr>
        <w:tblW w:w="100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15"/>
        <w:gridCol w:w="5035"/>
      </w:tblGrid>
      <w:tr w:rsidR="00C524D9" w:rsidTr="0008467F">
        <w:trPr>
          <w:trHeight w:val="272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Полное наименование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272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Краткое наименование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272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Конфессиональная принадлежность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375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Ф.И.О. лидера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37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последователей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524D9" w:rsidTr="0008467F">
        <w:trPr>
          <w:trHeight w:val="559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Место проведения молитвенных собраний/отправления культов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C524D9" w:rsidRDefault="00C524D9" w:rsidP="00C524D9"/>
    <w:p w:rsidR="00C524D9" w:rsidRDefault="00C524D9" w:rsidP="00C524D9">
      <w:r>
        <w:rPr>
          <w:b/>
        </w:rPr>
        <w:t>Духовные образования</w:t>
      </w:r>
    </w:p>
    <w:tbl>
      <w:tblPr>
        <w:tblW w:w="100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28"/>
        <w:gridCol w:w="3327"/>
        <w:gridCol w:w="3350"/>
      </w:tblGrid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Духовное образование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учреждений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учащихся</w:t>
            </w:r>
          </w:p>
        </w:tc>
      </w:tr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Духовные семинарии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Школы и гимназии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Воскресные школы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8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Медресе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  <w:tr w:rsidR="00C524D9" w:rsidTr="0008467F">
        <w:trPr>
          <w:trHeight w:val="29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Прочие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  <w:jc w:val="center"/>
            </w:pPr>
            <w:r>
              <w:t>-</w:t>
            </w:r>
          </w:p>
        </w:tc>
      </w:tr>
    </w:tbl>
    <w:p w:rsidR="00C524D9" w:rsidRDefault="00C524D9" w:rsidP="00C524D9"/>
    <w:tbl>
      <w:tblPr>
        <w:tblW w:w="99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85"/>
        <w:gridCol w:w="5005"/>
      </w:tblGrid>
      <w:tr w:rsidR="00C524D9" w:rsidTr="0008467F">
        <w:trPr>
          <w:trHeight w:val="27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безработных жителей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215</w:t>
            </w:r>
          </w:p>
        </w:tc>
      </w:tr>
      <w:tr w:rsidR="00C524D9" w:rsidTr="0008467F">
        <w:trPr>
          <w:trHeight w:val="27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учреждений здравоохранения</w:t>
            </w:r>
            <w:r>
              <w:rPr>
                <w:rStyle w:val="a3"/>
              </w:rPr>
              <w:footnoteReference w:id="12"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2</w:t>
            </w:r>
          </w:p>
        </w:tc>
      </w:tr>
      <w:tr w:rsidR="00C524D9" w:rsidTr="0008467F">
        <w:trPr>
          <w:trHeight w:val="27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Количество общеобразовательных учреждений</w:t>
            </w:r>
            <w:r>
              <w:rPr>
                <w:rStyle w:val="a3"/>
              </w:rPr>
              <w:footnoteReference w:id="13"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-2</w:t>
            </w:r>
          </w:p>
        </w:tc>
      </w:tr>
      <w:tr w:rsidR="00C524D9" w:rsidTr="0008467F">
        <w:trPr>
          <w:trHeight w:val="555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tabs>
                <w:tab w:val="left" w:pos="1376"/>
              </w:tabs>
              <w:snapToGrid w:val="0"/>
            </w:pPr>
            <w:r>
              <w:t>Количество учащихся в образовательных учреждениях</w:t>
            </w:r>
            <w:r>
              <w:rPr>
                <w:rStyle w:val="a3"/>
              </w:rPr>
              <w:footnoteReference w:id="14"/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D9" w:rsidRDefault="00C524D9" w:rsidP="00636B7B">
            <w:pPr>
              <w:snapToGrid w:val="0"/>
            </w:pPr>
            <w:r>
              <w:t>-299</w:t>
            </w:r>
          </w:p>
        </w:tc>
      </w:tr>
    </w:tbl>
    <w:p w:rsidR="00C524D9" w:rsidRDefault="00C524D9" w:rsidP="00C524D9"/>
    <w:p w:rsidR="0008467F" w:rsidRDefault="0008467F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8467F" w:rsidRDefault="0008467F" w:rsidP="0008467F"/>
    <w:p w:rsidR="0008467F" w:rsidRDefault="0008467F" w:rsidP="0008467F">
      <w:pPr>
        <w:pStyle w:val="a4"/>
      </w:pPr>
    </w:p>
    <w:p w:rsidR="0008467F" w:rsidRDefault="0008467F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8467F" w:rsidRDefault="0008467F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8467F" w:rsidRDefault="0008467F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C524D9" w:rsidRPr="00972371" w:rsidRDefault="00C524D9" w:rsidP="0008467F">
      <w:pPr>
        <w:suppressAutoHyphens w:val="0"/>
        <w:contextualSpacing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72371">
        <w:rPr>
          <w:rFonts w:eastAsia="Calibri" w:cs="Times New Roman"/>
          <w:b/>
          <w:kern w:val="0"/>
          <w:sz w:val="28"/>
          <w:szCs w:val="28"/>
          <w:lang w:eastAsia="en-US" w:bidi="ar-SA"/>
        </w:rPr>
        <w:t>Конфликты и профилактика</w:t>
      </w:r>
    </w:p>
    <w:p w:rsidR="00C524D9" w:rsidRPr="00972371" w:rsidRDefault="00C524D9" w:rsidP="00C524D9">
      <w:pPr>
        <w:suppressAutoHyphens w:val="0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Проведенные мероприятия не требуют финансирования</w:t>
            </w:r>
          </w:p>
        </w:tc>
      </w:tr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972371">
              <w:rPr>
                <w:rFonts w:eastAsia="Calibri" w:cs="Times New Roman"/>
                <w:kern w:val="0"/>
                <w:lang w:eastAsia="en-US" w:bidi="ar-SA"/>
              </w:rPr>
              <w:t>Проведенные</w:t>
            </w:r>
            <w:proofErr w:type="gramEnd"/>
            <w:r w:rsidRPr="00972371">
              <w:rPr>
                <w:rFonts w:eastAsia="Calibri" w:cs="Times New Roman"/>
                <w:kern w:val="0"/>
                <w:lang w:eastAsia="en-US" w:bidi="ar-SA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проводились плановые беседы: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- в учреждениях образования с детьми и родителями;                                              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- в учреждениях культуры с сотрудниками, несовершеннолетними и взрослым населением ведется наглядная</w:t>
            </w:r>
            <w:r w:rsidRPr="0097237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информационно-пропагандистская работа, тематические</w:t>
            </w:r>
            <w:r w:rsidRPr="0097237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конкурсы, круглые столы.</w:t>
            </w:r>
          </w:p>
        </w:tc>
      </w:tr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275</w:t>
            </w:r>
          </w:p>
        </w:tc>
      </w:tr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Объем финансирования муниципальных программ, направленных на противодействие терроризму и экстремизму (тыс. руб.)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Проведенные мероприятия не требуют финансирования</w:t>
            </w:r>
          </w:p>
        </w:tc>
      </w:tr>
      <w:tr w:rsidR="00C524D9" w:rsidRPr="00972371" w:rsidTr="00636B7B">
        <w:tc>
          <w:tcPr>
            <w:tcW w:w="5210" w:type="dxa"/>
          </w:tcPr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72371">
              <w:rPr>
                <w:rFonts w:eastAsia="Calibri" w:cs="Times New Roman"/>
                <w:kern w:val="0"/>
                <w:lang w:eastAsia="en-US" w:bidi="ar-SA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проводились плановые беседы: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- в учреждениях образования с детьми и родителями;                                              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- в учреждениях культуры с сотрудниками, несовершеннолетними и взрослым населением; 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-с жителями многоквартирных домов, в местах розничной и лоточной торговли;</w:t>
            </w:r>
          </w:p>
          <w:p w:rsidR="00C524D9" w:rsidRPr="00972371" w:rsidRDefault="00C524D9" w:rsidP="00636B7B">
            <w:pPr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 xml:space="preserve">   Также, </w:t>
            </w:r>
            <w:proofErr w:type="gramStart"/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согласно планов</w:t>
            </w:r>
            <w:proofErr w:type="gramEnd"/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,  с детьми проводились дискуссии, классные часы</w:t>
            </w:r>
            <w:r w:rsidRPr="0097237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встречи с правоохранительными органами, ведется наглядная</w:t>
            </w:r>
            <w:r w:rsidRPr="0097237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информационно-пропагандистская работа, тематические</w:t>
            </w:r>
            <w:r w:rsidRPr="0097237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972371">
              <w:rPr>
                <w:rFonts w:eastAsia="Times New Roman" w:cs="Times New Roman"/>
                <w:kern w:val="0"/>
                <w:lang w:eastAsia="ru-RU" w:bidi="ar-SA"/>
              </w:rPr>
              <w:t>конкурсы, круглые столы.</w:t>
            </w:r>
          </w:p>
          <w:p w:rsidR="00C524D9" w:rsidRPr="00972371" w:rsidRDefault="00C524D9" w:rsidP="00636B7B">
            <w:pPr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C524D9" w:rsidRDefault="00C524D9" w:rsidP="00C524D9">
      <w:pPr>
        <w:pStyle w:val="11"/>
        <w:ind w:left="360"/>
        <w:rPr>
          <w:b/>
          <w:szCs w:val="28"/>
        </w:rPr>
      </w:pPr>
    </w:p>
    <w:p w:rsidR="00C524D9" w:rsidRDefault="00C524D9" w:rsidP="00C524D9">
      <w:pPr>
        <w:pStyle w:val="11"/>
        <w:ind w:left="360"/>
        <w:rPr>
          <w:b/>
          <w:szCs w:val="28"/>
        </w:rPr>
      </w:pPr>
    </w:p>
    <w:p w:rsidR="00C524D9" w:rsidRDefault="00C524D9" w:rsidP="00C524D9"/>
    <w:p w:rsidR="00C524D9" w:rsidRDefault="00C524D9" w:rsidP="00C524D9"/>
    <w:p w:rsidR="00C524D9" w:rsidRPr="00972371" w:rsidRDefault="00C524D9" w:rsidP="00C524D9">
      <w:pPr>
        <w:pStyle w:val="11"/>
        <w:ind w:left="0"/>
        <w:rPr>
          <w:szCs w:val="28"/>
        </w:rPr>
      </w:pPr>
      <w:r w:rsidRPr="00972371">
        <w:rPr>
          <w:szCs w:val="28"/>
        </w:rPr>
        <w:t xml:space="preserve">Глава Администрации </w:t>
      </w:r>
    </w:p>
    <w:p w:rsidR="00C524D9" w:rsidRPr="00972371" w:rsidRDefault="00C524D9" w:rsidP="00C524D9">
      <w:pPr>
        <w:pStyle w:val="11"/>
        <w:ind w:left="0"/>
        <w:rPr>
          <w:szCs w:val="28"/>
        </w:rPr>
      </w:pPr>
      <w:r w:rsidRPr="00972371">
        <w:rPr>
          <w:szCs w:val="28"/>
        </w:rPr>
        <w:t>Михайловского сельского поселения</w:t>
      </w:r>
      <w:r>
        <w:rPr>
          <w:szCs w:val="28"/>
        </w:rPr>
        <w:t xml:space="preserve">                                                          Л.С.Присяжнюк</w:t>
      </w:r>
    </w:p>
    <w:p w:rsidR="00C524D9" w:rsidRDefault="00C524D9" w:rsidP="00C524D9">
      <w:pPr>
        <w:pStyle w:val="11"/>
        <w:jc w:val="center"/>
        <w:rPr>
          <w:b/>
          <w:szCs w:val="28"/>
        </w:rPr>
      </w:pPr>
    </w:p>
    <w:p w:rsidR="00C524D9" w:rsidRDefault="00C524D9" w:rsidP="00C524D9">
      <w:pPr>
        <w:pStyle w:val="11"/>
        <w:jc w:val="center"/>
        <w:rPr>
          <w:b/>
          <w:szCs w:val="28"/>
        </w:rPr>
      </w:pPr>
    </w:p>
    <w:p w:rsidR="00C524D9" w:rsidRDefault="00C524D9" w:rsidP="00C524D9">
      <w:pPr>
        <w:pStyle w:val="11"/>
        <w:jc w:val="center"/>
        <w:rPr>
          <w:b/>
          <w:szCs w:val="28"/>
        </w:rPr>
      </w:pPr>
    </w:p>
    <w:p w:rsidR="00C524D9" w:rsidRDefault="00C524D9" w:rsidP="00C524D9">
      <w:pPr>
        <w:pStyle w:val="11"/>
        <w:jc w:val="center"/>
        <w:rPr>
          <w:b/>
          <w:szCs w:val="28"/>
        </w:rPr>
      </w:pPr>
    </w:p>
    <w:p w:rsidR="003F2801" w:rsidRDefault="003F2801"/>
    <w:sectPr w:rsidR="003F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A" w:rsidRDefault="0018035A" w:rsidP="00C524D9">
      <w:r>
        <w:separator/>
      </w:r>
    </w:p>
  </w:endnote>
  <w:endnote w:type="continuationSeparator" w:id="0">
    <w:p w:rsidR="0018035A" w:rsidRDefault="0018035A" w:rsidP="00C5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A" w:rsidRDefault="0018035A" w:rsidP="00C524D9">
      <w:r>
        <w:separator/>
      </w:r>
    </w:p>
  </w:footnote>
  <w:footnote w:type="continuationSeparator" w:id="0">
    <w:p w:rsidR="0018035A" w:rsidRDefault="0018035A" w:rsidP="00C524D9">
      <w:r>
        <w:continuationSeparator/>
      </w:r>
    </w:p>
  </w:footnote>
  <w:footnote w:id="1">
    <w:p w:rsidR="00C524D9" w:rsidRDefault="00C524D9" w:rsidP="00C524D9">
      <w:pPr>
        <w:pStyle w:val="a4"/>
      </w:pPr>
    </w:p>
  </w:footnote>
  <w:footnote w:id="2">
    <w:p w:rsidR="00C524D9" w:rsidRDefault="00C524D9" w:rsidP="00C524D9"/>
    <w:p w:rsidR="00C524D9" w:rsidRDefault="00C524D9" w:rsidP="00C524D9">
      <w:pPr>
        <w:pStyle w:val="10"/>
        <w:pageBreakBefore/>
      </w:pPr>
      <w:r>
        <w:t xml:space="preserve"> </w:t>
      </w:r>
    </w:p>
  </w:footnote>
  <w:footnote w:id="3">
    <w:p w:rsidR="00C524D9" w:rsidRDefault="00C524D9" w:rsidP="00C524D9">
      <w:pPr>
        <w:pStyle w:val="10"/>
        <w:pageBreakBefore/>
      </w:pPr>
    </w:p>
  </w:footnote>
  <w:footnote w:id="4">
    <w:p w:rsidR="00C524D9" w:rsidRDefault="00C524D9" w:rsidP="00C524D9">
      <w:pPr>
        <w:pStyle w:val="10"/>
        <w:pageBreakBefore/>
      </w:pPr>
    </w:p>
  </w:footnote>
  <w:footnote w:id="5">
    <w:p w:rsidR="00C524D9" w:rsidRDefault="00C524D9" w:rsidP="00C524D9">
      <w:pPr>
        <w:pStyle w:val="a4"/>
      </w:pPr>
    </w:p>
  </w:footnote>
  <w:footnote w:id="6">
    <w:p w:rsidR="00C524D9" w:rsidRDefault="00C524D9" w:rsidP="00C524D9">
      <w:pPr>
        <w:pStyle w:val="a4"/>
      </w:pPr>
    </w:p>
  </w:footnote>
  <w:footnote w:id="7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8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9">
    <w:p w:rsidR="00C524D9" w:rsidRDefault="00C524D9" w:rsidP="00C524D9"/>
    <w:p w:rsidR="00C524D9" w:rsidRDefault="00C524D9" w:rsidP="00C524D9">
      <w:pPr>
        <w:pStyle w:val="a4"/>
      </w:pPr>
    </w:p>
  </w:footnote>
  <w:footnote w:id="10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11">
    <w:p w:rsidR="00C524D9" w:rsidRDefault="00C524D9" w:rsidP="00C524D9">
      <w:pPr>
        <w:pStyle w:val="a4"/>
      </w:pPr>
    </w:p>
  </w:footnote>
  <w:footnote w:id="12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13">
    <w:p w:rsidR="00C524D9" w:rsidRDefault="00C524D9" w:rsidP="00C524D9"/>
    <w:p w:rsidR="00C524D9" w:rsidRDefault="00C524D9" w:rsidP="00C524D9">
      <w:pPr>
        <w:pStyle w:val="10"/>
        <w:pageBreakBefore/>
      </w:pPr>
    </w:p>
    <w:p w:rsidR="00C524D9" w:rsidRDefault="00C524D9" w:rsidP="00C524D9">
      <w:pPr>
        <w:pStyle w:val="a4"/>
      </w:pPr>
    </w:p>
  </w:footnote>
  <w:footnote w:id="14">
    <w:p w:rsidR="00C524D9" w:rsidRDefault="00C524D9" w:rsidP="00C524D9"/>
    <w:p w:rsidR="00C524D9" w:rsidRDefault="00C524D9" w:rsidP="00C524D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79"/>
    <w:rsid w:val="0008467F"/>
    <w:rsid w:val="0018035A"/>
    <w:rsid w:val="003F2801"/>
    <w:rsid w:val="00B46779"/>
    <w:rsid w:val="00C524D9"/>
    <w:rsid w:val="00D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D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C524D9"/>
    <w:rPr>
      <w:vertAlign w:val="superscript"/>
    </w:rPr>
  </w:style>
  <w:style w:type="character" w:styleId="a3">
    <w:name w:val="footnote reference"/>
    <w:rsid w:val="00C524D9"/>
    <w:rPr>
      <w:vertAlign w:val="superscript"/>
    </w:rPr>
  </w:style>
  <w:style w:type="paragraph" w:customStyle="1" w:styleId="10">
    <w:name w:val="Текст сноски1"/>
    <w:basedOn w:val="a"/>
    <w:rsid w:val="00C524D9"/>
    <w:rPr>
      <w:sz w:val="20"/>
      <w:szCs w:val="20"/>
    </w:rPr>
  </w:style>
  <w:style w:type="paragraph" w:customStyle="1" w:styleId="11">
    <w:name w:val="Абзац списка1"/>
    <w:basedOn w:val="a"/>
    <w:rsid w:val="00C524D9"/>
    <w:pPr>
      <w:ind w:left="720"/>
    </w:pPr>
  </w:style>
  <w:style w:type="paragraph" w:styleId="a4">
    <w:name w:val="footnote text"/>
    <w:basedOn w:val="a"/>
    <w:link w:val="a5"/>
    <w:rsid w:val="00C524D9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524D9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table" w:customStyle="1" w:styleId="12">
    <w:name w:val="Сетка таблицы1"/>
    <w:basedOn w:val="a1"/>
    <w:next w:val="a6"/>
    <w:uiPriority w:val="59"/>
    <w:rsid w:val="00C52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524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524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5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D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C524D9"/>
    <w:rPr>
      <w:vertAlign w:val="superscript"/>
    </w:rPr>
  </w:style>
  <w:style w:type="character" w:styleId="a3">
    <w:name w:val="footnote reference"/>
    <w:rsid w:val="00C524D9"/>
    <w:rPr>
      <w:vertAlign w:val="superscript"/>
    </w:rPr>
  </w:style>
  <w:style w:type="paragraph" w:customStyle="1" w:styleId="10">
    <w:name w:val="Текст сноски1"/>
    <w:basedOn w:val="a"/>
    <w:rsid w:val="00C524D9"/>
    <w:rPr>
      <w:sz w:val="20"/>
      <w:szCs w:val="20"/>
    </w:rPr>
  </w:style>
  <w:style w:type="paragraph" w:customStyle="1" w:styleId="11">
    <w:name w:val="Абзац списка1"/>
    <w:basedOn w:val="a"/>
    <w:rsid w:val="00C524D9"/>
    <w:pPr>
      <w:ind w:left="720"/>
    </w:pPr>
  </w:style>
  <w:style w:type="paragraph" w:styleId="a4">
    <w:name w:val="footnote text"/>
    <w:basedOn w:val="a"/>
    <w:link w:val="a5"/>
    <w:rsid w:val="00C524D9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524D9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table" w:customStyle="1" w:styleId="12">
    <w:name w:val="Сетка таблицы1"/>
    <w:basedOn w:val="a1"/>
    <w:next w:val="a6"/>
    <w:uiPriority w:val="59"/>
    <w:rsid w:val="00C52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524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524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5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2023-10-20T06:33:00Z</dcterms:created>
  <dcterms:modified xsi:type="dcterms:W3CDTF">2023-10-20T06:39:00Z</dcterms:modified>
</cp:coreProperties>
</file>